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2EE" w:rsidRDefault="00F552EE">
      <w:pPr>
        <w:pStyle w:val="Domylni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KARTA PRZEDMIOTU </w:t>
      </w:r>
    </w:p>
    <w:p w:rsidR="00F552EE" w:rsidRDefault="00F552EE">
      <w:pPr>
        <w:pStyle w:val="Domylnie"/>
        <w:jc w:val="center"/>
        <w:rPr>
          <w:rFonts w:ascii="Times New Roman" w:hAnsi="Times New Roman" w:cs="Times New Roman"/>
        </w:rPr>
      </w:pPr>
    </w:p>
    <w:p w:rsidR="00F552EE" w:rsidRDefault="00F552EE">
      <w:pPr>
        <w:pStyle w:val="Domylnie"/>
        <w:rPr>
          <w:rFonts w:ascii="Times New Roman" w:hAnsi="Times New Roman" w:cs="Times New Roman"/>
        </w:rPr>
      </w:pPr>
    </w:p>
    <w:p w:rsidR="00F552EE" w:rsidRDefault="00F552EE">
      <w:pPr>
        <w:pStyle w:val="Domylnie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 Informacje ogólne</w:t>
      </w:r>
    </w:p>
    <w:tbl>
      <w:tblPr>
        <w:tblW w:w="0" w:type="auto"/>
        <w:tblInd w:w="-8" w:type="dxa"/>
        <w:tblBorders>
          <w:top w:val="single" w:sz="8" w:space="0" w:color="000000"/>
          <w:left w:val="single" w:sz="8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2977"/>
        <w:gridCol w:w="6966"/>
      </w:tblGrid>
      <w:tr w:rsidR="00F552EE" w:rsidRPr="00E13D7B">
        <w:tc>
          <w:tcPr>
            <w:tcW w:w="2977" w:type="dxa"/>
            <w:tcBorders>
              <w:top w:val="single" w:sz="8" w:space="0" w:color="000000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Nazwa przedmiotu i kod </w:t>
            </w:r>
          </w:p>
        </w:tc>
        <w:tc>
          <w:tcPr>
            <w:tcW w:w="696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Plastyka w 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edukacji elementarnej  </w:t>
            </w:r>
          </w:p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F552EE" w:rsidRPr="00E13D7B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przedmiotu (j. ang.):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F552EE" w:rsidRPr="00E13D7B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Kierunek studiów: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Filologia polska</w:t>
            </w:r>
          </w:p>
        </w:tc>
      </w:tr>
      <w:tr w:rsidR="00F552EE" w:rsidRPr="00E13D7B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Specjalność/specjalizacja: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Nauczycielska z edukacją wczesnoszkolną</w:t>
            </w:r>
          </w:p>
        </w:tc>
      </w:tr>
      <w:tr w:rsidR="00F552EE" w:rsidRPr="00E13D7B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Poziom kształcenia: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studia I stopnia</w:t>
            </w:r>
          </w:p>
        </w:tc>
      </w:tr>
      <w:tr w:rsidR="00F552EE" w:rsidRPr="00E13D7B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Profil kształcenia: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praktyczny (P)</w:t>
            </w:r>
          </w:p>
        </w:tc>
      </w:tr>
      <w:tr w:rsidR="00F552EE" w:rsidRPr="00E13D7B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 studiów: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studia stacjonarne  </w:t>
            </w:r>
          </w:p>
        </w:tc>
      </w:tr>
      <w:tr w:rsidR="00F552EE" w:rsidRPr="00E13D7B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Obszar kształcenia:</w:t>
            </w:r>
          </w:p>
          <w:p w:rsidR="00F552EE" w:rsidRPr="00E13D7B" w:rsidRDefault="00F552EE">
            <w:pPr>
              <w:pStyle w:val="Domylnie"/>
              <w:spacing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Dziedzina:</w:t>
            </w:r>
          </w:p>
          <w:p w:rsidR="00F552EE" w:rsidRPr="00E13D7B" w:rsidRDefault="00F552EE">
            <w:pPr>
              <w:pStyle w:val="Domylnie"/>
              <w:spacing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Dyscyplina nauki: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nauki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humanistyczne i 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społeczne</w:t>
            </w:r>
          </w:p>
          <w:p w:rsidR="00F552EE" w:rsidRPr="00E13D7B" w:rsidRDefault="00F552EE">
            <w:pPr>
              <w:pStyle w:val="Domylnie"/>
              <w:spacing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nauki społeczne</w:t>
            </w:r>
          </w:p>
          <w:p w:rsidR="00F552EE" w:rsidRPr="00E13D7B" w:rsidRDefault="00F552EE">
            <w:pPr>
              <w:pStyle w:val="Domylnie"/>
              <w:spacing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Pedagogika </w:t>
            </w:r>
          </w:p>
        </w:tc>
      </w:tr>
      <w:tr w:rsidR="00F552EE" w:rsidRPr="00E13D7B">
        <w:tc>
          <w:tcPr>
            <w:tcW w:w="2977" w:type="dxa"/>
            <w:tcBorders>
              <w:top w:val="nil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Koordynator przedmiotu:</w:t>
            </w:r>
          </w:p>
        </w:tc>
        <w:tc>
          <w:tcPr>
            <w:tcW w:w="6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Mgr Halina Zaforemska</w:t>
            </w:r>
          </w:p>
        </w:tc>
      </w:tr>
    </w:tbl>
    <w:p w:rsidR="00F552EE" w:rsidRDefault="00F552EE">
      <w:pPr>
        <w:pStyle w:val="Domylnie"/>
        <w:rPr>
          <w:rFonts w:ascii="Times New Roman" w:hAnsi="Times New Roman" w:cs="Times New Roman"/>
        </w:rPr>
      </w:pPr>
    </w:p>
    <w:p w:rsidR="00F552EE" w:rsidRDefault="00F552EE">
      <w:pPr>
        <w:pStyle w:val="Domylnie"/>
        <w:rPr>
          <w:rFonts w:ascii="Times New Roman" w:hAnsi="Times New Roman" w:cs="Times New Roman"/>
        </w:rPr>
      </w:pPr>
    </w:p>
    <w:p w:rsidR="00F552EE" w:rsidRDefault="00F552EE">
      <w:pPr>
        <w:pStyle w:val="Domylni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2. Ogólna charakterystyka przedmiotu</w:t>
      </w:r>
    </w:p>
    <w:tbl>
      <w:tblPr>
        <w:tblW w:w="0" w:type="auto"/>
        <w:tblInd w:w="-8" w:type="dxa"/>
        <w:tblBorders>
          <w:top w:val="single" w:sz="8" w:space="0" w:color="000000"/>
          <w:left w:val="single" w:sz="8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2977"/>
        <w:gridCol w:w="6966"/>
      </w:tblGrid>
      <w:tr w:rsidR="00F552EE" w:rsidRPr="00E13D7B">
        <w:tc>
          <w:tcPr>
            <w:tcW w:w="2977" w:type="dxa"/>
            <w:tcBorders>
              <w:top w:val="single" w:sz="8" w:space="0" w:color="000000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Przynależność do modułu:</w:t>
            </w:r>
          </w:p>
        </w:tc>
        <w:tc>
          <w:tcPr>
            <w:tcW w:w="696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specjalnościowego</w:t>
            </w:r>
          </w:p>
        </w:tc>
      </w:tr>
      <w:tr w:rsidR="00F552EE" w:rsidRPr="00E13D7B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Status przedmiotu: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obowiązkowy</w:t>
            </w:r>
          </w:p>
        </w:tc>
      </w:tr>
      <w:tr w:rsidR="00F552EE" w:rsidRPr="00E13D7B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Język wykładowy: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polski</w:t>
            </w:r>
          </w:p>
        </w:tc>
      </w:tr>
      <w:tr w:rsidR="00F552EE" w:rsidRPr="00E13D7B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Rok studiów, semestr: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II,  3</w:t>
            </w:r>
          </w:p>
        </w:tc>
      </w:tr>
      <w:tr w:rsidR="00F552EE" w:rsidRPr="00E13D7B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Forma i wymiar zajęć </w:t>
            </w:r>
          </w:p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według planu studiów:</w:t>
            </w:r>
          </w:p>
        </w:tc>
        <w:tc>
          <w:tcPr>
            <w:tcW w:w="696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stacjonarne – ćwiczenia audytoryjne - 15 h,  warsztaty - 15 h;  </w:t>
            </w:r>
          </w:p>
        </w:tc>
      </w:tr>
      <w:tr w:rsidR="00F552EE" w:rsidRPr="00E13D7B"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Interesariusze i instytucje partnerskie </w:t>
            </w:r>
          </w:p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(nieobowiązkowe)</w:t>
            </w:r>
          </w:p>
        </w:tc>
        <w:tc>
          <w:tcPr>
            <w:tcW w:w="6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spacing w:after="9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52EE" w:rsidRPr="00E13D7B"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Wymagania wstępne / Przedmioty wprowadzające:</w:t>
            </w:r>
          </w:p>
        </w:tc>
        <w:tc>
          <w:tcPr>
            <w:tcW w:w="6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</w:rPr>
              <w:t>Psychologia rozwoju człowieka, Teoretyczne podstawy kształcenia</w:t>
            </w:r>
          </w:p>
        </w:tc>
      </w:tr>
    </w:tbl>
    <w:p w:rsidR="00F552EE" w:rsidRDefault="00F552EE">
      <w:pPr>
        <w:pStyle w:val="Domylnie"/>
        <w:spacing w:after="240"/>
        <w:rPr>
          <w:rFonts w:ascii="Times New Roman" w:hAnsi="Times New Roman" w:cs="Times New Roman"/>
        </w:rPr>
      </w:pPr>
    </w:p>
    <w:p w:rsidR="00F552EE" w:rsidRDefault="00F552EE">
      <w:pPr>
        <w:pStyle w:val="Domylnie"/>
        <w:pageBreakBefore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 Bilans punktów ECTS</w:t>
      </w: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3887"/>
        <w:gridCol w:w="2909"/>
        <w:gridCol w:w="1481"/>
        <w:gridCol w:w="1762"/>
      </w:tblGrid>
      <w:tr w:rsidR="00F552EE" w:rsidRPr="00E13D7B">
        <w:trPr>
          <w:trHeight w:val="1573"/>
        </w:trPr>
        <w:tc>
          <w:tcPr>
            <w:tcW w:w="388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Całkowita liczba punktów ECTS 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(A + B)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 w:rsidP="00597229">
            <w:pPr>
              <w:pStyle w:val="Domylnie"/>
              <w:spacing w:before="60" w:after="60"/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Stacjonarne</w:t>
            </w:r>
          </w:p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F552EE" w:rsidRPr="00E13D7B" w:rsidRDefault="00F552EE">
            <w:pPr>
              <w:pStyle w:val="Domylnie"/>
              <w:spacing w:before="60" w:after="60"/>
              <w:ind w:right="113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(A + B)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 w:rsidP="00597229">
            <w:pPr>
              <w:pStyle w:val="Domylnie"/>
              <w:spacing w:before="60" w:after="60"/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Niestacjonarne</w:t>
            </w:r>
          </w:p>
          <w:p w:rsidR="00F552EE" w:rsidRPr="00E13D7B" w:rsidRDefault="00F552EE">
            <w:pPr>
              <w:pStyle w:val="Domylnie"/>
              <w:spacing w:before="60" w:after="60"/>
              <w:ind w:right="113"/>
              <w:rPr>
                <w:rFonts w:ascii="Times New Roman" w:hAnsi="Times New Roman" w:cs="Times New Roman"/>
              </w:rPr>
            </w:pPr>
          </w:p>
        </w:tc>
      </w:tr>
      <w:tr w:rsidR="00F552EE" w:rsidRPr="00E13D7B">
        <w:tc>
          <w:tcPr>
            <w:tcW w:w="388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A. Liczba godzin wymagających bezpośredniego udziału nauczyciela 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 podziałem na typy zajęć oraz całkowita liczba punktów ECTS osiąganych na tych zajęciach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Ćwiczenia audytoryjne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</w:rPr>
              <w:t>Warsztaty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Konsultacje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 sumie: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ECTS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</w:rPr>
              <w:t>15</w:t>
            </w:r>
          </w:p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</w:rPr>
              <w:t>15</w:t>
            </w:r>
          </w:p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13D7B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</w:p>
        </w:tc>
      </w:tr>
      <w:tr w:rsidR="00F552EE" w:rsidRPr="00E13D7B">
        <w:trPr>
          <w:trHeight w:val="1701"/>
        </w:trPr>
        <w:tc>
          <w:tcPr>
            <w:tcW w:w="388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B. Poszczególne typy zadań do samokształcenia studenta (niewymagających bezpośredniego udziału nauczyciela) wraz z planowaną średnią liczbą godzin na każde i sumaryczną liczbą ECTS 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przygotowanie ogólne 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praca w bibliotece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ćwiczenie technik plast.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praca nad projektem scenariuszy lekcji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</w:rPr>
              <w:t>praca nad portfolio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</w:rPr>
              <w:t>przyg. do kolokwium</w:t>
            </w:r>
          </w:p>
          <w:p w:rsidR="00F552EE" w:rsidRPr="00E13D7B" w:rsidRDefault="00F552EE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 sumie:  </w:t>
            </w:r>
          </w:p>
          <w:p w:rsidR="00F552EE" w:rsidRPr="00E13D7B" w:rsidRDefault="00F552EE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ECTS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</w:rPr>
              <w:t>5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</w:t>
            </w:r>
          </w:p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52EE" w:rsidRPr="00E13D7B">
        <w:tc>
          <w:tcPr>
            <w:tcW w:w="388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C. Liczba godzin praktycznych/laboratoryjnych w ramach przedmiotu oraz związana z tym liczba punktów ECTS 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</w:p>
        </w:tc>
      </w:tr>
    </w:tbl>
    <w:p w:rsidR="00F552EE" w:rsidRDefault="00F552EE">
      <w:pPr>
        <w:pStyle w:val="Domylni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4. Opis przedmiotu</w:t>
      </w:r>
    </w:p>
    <w:tbl>
      <w:tblPr>
        <w:tblW w:w="11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736"/>
        <w:gridCol w:w="852"/>
        <w:gridCol w:w="452"/>
        <w:gridCol w:w="300"/>
        <w:gridCol w:w="4181"/>
        <w:gridCol w:w="1980"/>
        <w:gridCol w:w="281"/>
        <w:gridCol w:w="1427"/>
        <w:gridCol w:w="1717"/>
      </w:tblGrid>
      <w:tr w:rsidR="00F552EE" w:rsidRPr="00E13D7B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before="60" w:after="6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Cel przedmiotu:</w:t>
            </w:r>
          </w:p>
          <w:p w:rsidR="00F552EE" w:rsidRPr="00E13D7B" w:rsidRDefault="00F552EE">
            <w:pPr>
              <w:pStyle w:val="Domylnie"/>
              <w:spacing w:after="9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Celem przedmiotu jest wykształcenie u studentów kompetencji i umiejętności w zakresie prowadzenia zajęć dydaktycznych z zakresu </w:t>
            </w:r>
            <w:r w:rsidRPr="00E13D7B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sztukach plastycznych wg. wymogów </w:t>
            </w:r>
            <w:r w:rsidRPr="00E13D7B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programu nauczania i potrzeby dzieci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</w:p>
        </w:tc>
      </w:tr>
      <w:tr w:rsidR="00F552EE" w:rsidRPr="00E13D7B">
        <w:trPr>
          <w:gridAfter w:val="1"/>
          <w:wAfter w:w="1717" w:type="dxa"/>
          <w:trHeight w:val="263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Akapitzlist"/>
              <w:ind w:left="0" w:right="513"/>
              <w:jc w:val="both"/>
            </w:pPr>
            <w:r w:rsidRPr="00E13D7B">
              <w:rPr>
                <w:rFonts w:ascii="Times New Roman" w:hAnsi="Times New Roman" w:cs="Times New Roman"/>
                <w:b/>
                <w:bCs/>
              </w:rPr>
              <w:t>Metody dydaktyczne:</w:t>
            </w:r>
            <w:r w:rsidRPr="00E13D7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13D7B">
              <w:rPr>
                <w:rFonts w:ascii="Times New Roman" w:hAnsi="Times New Roman" w:cs="Times New Roman"/>
              </w:rPr>
              <w:t>wykład problemowy</w:t>
            </w:r>
            <w:r w:rsidRPr="00E13D7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E13D7B">
              <w:rPr>
                <w:rFonts w:ascii="Times New Roman" w:hAnsi="Times New Roman" w:cs="Times New Roman"/>
              </w:rPr>
              <w:t>pokaz, demonstracja, dyskusja, ćwiczenia praktyczne w zakresie technik plastycznych.</w:t>
            </w:r>
          </w:p>
        </w:tc>
      </w:tr>
      <w:tr w:rsidR="00F552EE" w:rsidRPr="00E13D7B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Treści kształcenia </w:t>
            </w:r>
          </w:p>
          <w:p w:rsidR="00F552EE" w:rsidRPr="00E13D7B" w:rsidRDefault="00F552EE">
            <w:pPr>
              <w:pStyle w:val="Domylnie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Wykłady: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3"/>
              </w:numPr>
              <w:shd w:val="clear" w:color="auto" w:fill="FFFFFF"/>
              <w:tabs>
                <w:tab w:val="left" w:pos="5302"/>
              </w:tabs>
              <w:ind w:left="714" w:hanging="357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7"/>
              </w:rPr>
              <w:t xml:space="preserve">Plastyka jako specyficzny obszar edukacji  </w:t>
            </w:r>
            <w:bookmarkStart w:id="0" w:name="__DdeLink__250_1904421342"/>
            <w:r w:rsidRPr="00E13D7B">
              <w:rPr>
                <w:rFonts w:ascii="Times New Roman" w:hAnsi="Times New Roman" w:cs="Times New Roman"/>
                <w:color w:val="000000"/>
                <w:spacing w:val="-7"/>
              </w:rPr>
              <w:t>wczesnoszkolnej</w:t>
            </w:r>
            <w:bookmarkEnd w:id="0"/>
            <w:r w:rsidRPr="00E13D7B">
              <w:rPr>
                <w:rFonts w:ascii="Times New Roman" w:hAnsi="Times New Roman" w:cs="Times New Roman"/>
                <w:color w:val="000000"/>
                <w:spacing w:val="-7"/>
              </w:rPr>
              <w:t>.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3"/>
              </w:numPr>
              <w:shd w:val="clear" w:color="auto" w:fill="FFFFFF"/>
              <w:ind w:left="714" w:hanging="357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4"/>
              </w:rPr>
              <w:t>Formy organizowania zajęć plastycznych.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3"/>
              </w:numPr>
              <w:shd w:val="clear" w:color="auto" w:fill="FFFFFF"/>
              <w:tabs>
                <w:tab w:val="left" w:pos="684"/>
              </w:tabs>
              <w:ind w:left="714" w:hanging="357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4"/>
              </w:rPr>
              <w:t>Metody nauczania a proces kształcenia.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3"/>
              </w:numPr>
              <w:shd w:val="clear" w:color="auto" w:fill="FFFFFF"/>
              <w:tabs>
                <w:tab w:val="left" w:pos="684"/>
              </w:tabs>
              <w:ind w:left="714" w:hanging="357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5"/>
              </w:rPr>
              <w:t>Wykorzystanie środków dydaktycznych.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3"/>
              </w:numPr>
              <w:shd w:val="clear" w:color="auto" w:fill="FFFFFF"/>
              <w:tabs>
                <w:tab w:val="left" w:pos="684"/>
              </w:tabs>
              <w:ind w:left="714" w:hanging="357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4"/>
              </w:rPr>
              <w:t>Rola inspiracji na zajęciach plastycznych (treść i forma inspiracji).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3"/>
              </w:numPr>
              <w:shd w:val="clear" w:color="auto" w:fill="FFFFFF"/>
              <w:ind w:left="714" w:hanging="357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11"/>
              </w:rPr>
              <w:t xml:space="preserve">Integracja zajęć plastycznych z innymi treściami edukacji </w:t>
            </w:r>
            <w:r w:rsidRPr="00E13D7B">
              <w:rPr>
                <w:rFonts w:ascii="Times New Roman" w:hAnsi="Times New Roman" w:cs="Times New Roman"/>
                <w:color w:val="000000"/>
                <w:spacing w:val="-7"/>
              </w:rPr>
              <w:t>wczesnoszkolnej.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3"/>
              </w:numPr>
              <w:shd w:val="clear" w:color="auto" w:fill="FFFFFF"/>
              <w:ind w:left="714" w:hanging="357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4"/>
              </w:rPr>
              <w:t>Rozwój form ekspresji dzieci.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3"/>
              </w:numPr>
              <w:shd w:val="clear" w:color="auto" w:fill="FFFFFF"/>
              <w:ind w:left="714" w:hanging="357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</w:rPr>
              <w:t>Okresy i fazy rozwoju twórczości dzieci.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3"/>
              </w:numPr>
              <w:shd w:val="clear" w:color="auto" w:fill="FFFFFF"/>
              <w:ind w:left="714" w:hanging="357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5"/>
              </w:rPr>
              <w:t xml:space="preserve">Charakterystyka formy i treści wypowiedzi plastycznej, kryteria oceny wytworów </w:t>
            </w:r>
            <w:r w:rsidRPr="00E13D7B">
              <w:rPr>
                <w:rFonts w:ascii="Times New Roman" w:hAnsi="Times New Roman" w:cs="Times New Roman"/>
                <w:color w:val="000000"/>
                <w:spacing w:val="-6"/>
              </w:rPr>
              <w:t>plastycznych.</w:t>
            </w:r>
          </w:p>
          <w:p w:rsidR="00F552EE" w:rsidRPr="00E13D7B" w:rsidRDefault="00F552EE">
            <w:pPr>
              <w:pStyle w:val="Domylnie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Ćwiczenia (audytoryjne/laboratoryjne/ projektowe, warsztaty itp):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Zapoznanie z warsztatem podstawowych dziedzin sztuk plastycznych.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P</w:t>
            </w:r>
            <w:r w:rsidRPr="00E13D7B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raktyczne zapoznanie z różnych technikami plastycznymi.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Język plastyki. </w:t>
            </w:r>
          </w:p>
          <w:p w:rsidR="00F552EE" w:rsidRPr="00E13D7B" w:rsidRDefault="00F552EE">
            <w:pPr>
              <w:pStyle w:val="Domylnie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Zasady budowania układów kompozycyjnych.</w:t>
            </w:r>
          </w:p>
          <w:p w:rsidR="00F552EE" w:rsidRPr="00E13D7B" w:rsidRDefault="00F552EE">
            <w:pPr>
              <w:pStyle w:val="Domylnie"/>
              <w:widowControl w:val="0"/>
              <w:numPr>
                <w:ilvl w:val="0"/>
                <w:numId w:val="1"/>
              </w:numPr>
              <w:shd w:val="clear" w:color="auto" w:fill="FFFFFF"/>
              <w:spacing w:before="1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Organizowanie warsztatu pracy.</w:t>
            </w:r>
          </w:p>
          <w:p w:rsidR="00F552EE" w:rsidRPr="00E13D7B" w:rsidRDefault="00F552EE">
            <w:pPr>
              <w:pStyle w:val="Domylnie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Inne:</w:t>
            </w:r>
          </w:p>
          <w:p w:rsidR="00F552EE" w:rsidRPr="00E13D7B" w:rsidRDefault="00F552EE">
            <w:pPr>
              <w:pStyle w:val="Domylnie"/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52EE" w:rsidRPr="00E13D7B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spacing w:after="90"/>
              <w:jc w:val="both"/>
              <w:rPr>
                <w:rFonts w:ascii="Times New Roman" w:hAnsi="Times New Roman" w:cs="Times New Roman"/>
              </w:rPr>
            </w:pPr>
          </w:p>
          <w:p w:rsidR="00F552EE" w:rsidRPr="00E13D7B" w:rsidRDefault="00F552EE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5. </w:t>
            </w:r>
            <w:r w:rsidRPr="00E13D7B">
              <w:rPr>
                <w:rFonts w:ascii="Times New Roman" w:hAnsi="Times New Roman" w:cs="Times New Roman"/>
                <w:b/>
                <w:bCs/>
              </w:rPr>
              <w:t>Efekty kształcenia i sposoby weryfikacji</w:t>
            </w:r>
          </w:p>
        </w:tc>
      </w:tr>
      <w:tr w:rsidR="00F552EE" w:rsidRPr="00E13D7B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spacing w:after="9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3D7B">
              <w:rPr>
                <w:rFonts w:ascii="Times New Roman" w:hAnsi="Times New Roman" w:cs="Times New Roman"/>
                <w:b/>
                <w:bCs/>
              </w:rPr>
              <w:t>Efekty kształcenia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158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Efekt </w:t>
            </w: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 xml:space="preserve">przedmiotu </w:t>
            </w:r>
          </w:p>
        </w:tc>
        <w:tc>
          <w:tcPr>
            <w:tcW w:w="7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Student, który zaliczył przedmiot (spełnił minimum wymagań)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Efekt </w:t>
            </w:r>
          </w:p>
          <w:p w:rsidR="00F552EE" w:rsidRPr="00E13D7B" w:rsidRDefault="00F552EE">
            <w:pPr>
              <w:pStyle w:val="Domylnie"/>
              <w:spacing w:after="9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kierunkowy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158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Default="00F552EE">
            <w:pPr>
              <w:pStyle w:val="Tretekstu"/>
              <w:spacing w:after="0"/>
              <w:rPr>
                <w:rFonts w:ascii="Times New Roman" w:hAnsi="Times New Roman" w:cs="Times New Roman"/>
                <w:highlight w:val="green"/>
              </w:rPr>
            </w:pPr>
          </w:p>
          <w:p w:rsidR="00F552EE" w:rsidRDefault="00F552EE" w:rsidP="009212E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PEW_EK-K_W10</w:t>
            </w:r>
          </w:p>
          <w:p w:rsidR="00F552EE" w:rsidRDefault="00F552EE" w:rsidP="009212E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F552EE" w:rsidRPr="001537A3" w:rsidRDefault="00F552EE" w:rsidP="009212EF">
            <w:pPr>
              <w:pStyle w:val="Tretekstu"/>
              <w:spacing w:after="0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PEW_EK-K_W09</w:t>
            </w:r>
          </w:p>
        </w:tc>
        <w:tc>
          <w:tcPr>
            <w:tcW w:w="7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Wiedza:</w:t>
            </w:r>
          </w:p>
          <w:p w:rsidR="00F552EE" w:rsidRPr="00E13D7B" w:rsidRDefault="00F552EE">
            <w:pPr>
              <w:pStyle w:val="Tretekstu"/>
              <w:spacing w:after="0"/>
              <w:ind w:hanging="357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2.   Student charakteryzuje formę i treść wypowiedzi plastycznej dziecka w wieku</w:t>
            </w:r>
            <w:r w:rsidRPr="00E13D7B">
              <w:rPr>
                <w:rFonts w:ascii="Times New Roman" w:hAnsi="Times New Roman" w:cs="Times New Roman"/>
                <w:color w:val="000000"/>
                <w:spacing w:val="-7"/>
              </w:rPr>
              <w:t xml:space="preserve"> wczesnoszkolnym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552EE" w:rsidRPr="00E13D7B" w:rsidRDefault="00F552EE">
            <w:pPr>
              <w:pStyle w:val="Tretekstu"/>
              <w:spacing w:after="0"/>
              <w:ind w:hanging="357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3.   Student zna metody i formy pracy stosowane w edukacji plastycznej w  edukacji </w:t>
            </w:r>
            <w:r w:rsidRPr="00E13D7B">
              <w:rPr>
                <w:rFonts w:ascii="Times New Roman" w:hAnsi="Times New Roman" w:cs="Times New Roman"/>
                <w:color w:val="000000"/>
                <w:spacing w:val="-7"/>
              </w:rPr>
              <w:t>wczesnoszkolnej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552EE" w:rsidRPr="00E13D7B" w:rsidRDefault="00F552EE">
            <w:pPr>
              <w:pStyle w:val="Tretekstu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Student zna treści podstawy programowej dla edukacji plastycznej w edukacji </w:t>
            </w:r>
            <w:r w:rsidRPr="00E13D7B">
              <w:rPr>
                <w:rFonts w:ascii="Times New Roman" w:hAnsi="Times New Roman" w:cs="Times New Roman"/>
                <w:color w:val="000000"/>
                <w:spacing w:val="-7"/>
              </w:rPr>
              <w:t>wczesnoszkolnej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F552EE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EK-K_W10</w:t>
            </w:r>
          </w:p>
          <w:p w:rsidR="00F552EE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EK-K_W09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158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Default="00F552EE" w:rsidP="004E4D1D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  <w:highlight w:val="green"/>
              </w:rPr>
            </w:pPr>
          </w:p>
          <w:p w:rsidR="00F552EE" w:rsidRDefault="00F552EE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PEW_EK-K_U05</w:t>
            </w:r>
          </w:p>
          <w:p w:rsidR="00F552EE" w:rsidRDefault="00F552EE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552EE" w:rsidRPr="001537A3" w:rsidRDefault="00F552EE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PEW_EK-K_U08</w:t>
            </w:r>
          </w:p>
        </w:tc>
        <w:tc>
          <w:tcPr>
            <w:tcW w:w="7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Umiejętności</w:t>
            </w:r>
          </w:p>
          <w:p w:rsidR="00F552EE" w:rsidRPr="00E13D7B" w:rsidRDefault="00F552EE">
            <w:pPr>
              <w:pStyle w:val="Tretekstu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Student rozpoznaje i rozumie różne formy ekspresji plastycznej dzieci w wieku wczesnoszkolnym;</w:t>
            </w:r>
          </w:p>
          <w:p w:rsidR="00F552EE" w:rsidRPr="00E13D7B" w:rsidRDefault="00F552EE">
            <w:pPr>
              <w:pStyle w:val="Tretekstu"/>
              <w:spacing w:after="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Student  potrafi opracować scenariusze zajęć plastycznych w edukacji </w:t>
            </w:r>
            <w:r w:rsidRPr="00E13D7B">
              <w:rPr>
                <w:rFonts w:ascii="Times New Roman" w:hAnsi="Times New Roman" w:cs="Times New Roman"/>
                <w:color w:val="000000"/>
                <w:spacing w:val="-7"/>
              </w:rPr>
              <w:t>wczesnoszkolnej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Student sprawnie posługuje się różnymi technikami plastycznymi stosowanymi w edukacji </w:t>
            </w:r>
            <w:r w:rsidRPr="00E13D7B">
              <w:rPr>
                <w:rFonts w:ascii="Times New Roman" w:hAnsi="Times New Roman" w:cs="Times New Roman"/>
                <w:color w:val="000000"/>
                <w:spacing w:val="-7"/>
              </w:rPr>
              <w:t>wczesnoszkolnej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Default="00F552EE" w:rsidP="004E4D1D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552EE" w:rsidRDefault="00F552EE" w:rsidP="004E4D1D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EK-K_U05</w:t>
            </w:r>
          </w:p>
          <w:p w:rsidR="00F552EE" w:rsidRDefault="00F552EE" w:rsidP="004E4D1D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552EE" w:rsidRPr="00E13D7B" w:rsidRDefault="00F552EE" w:rsidP="004E4D1D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EK-K_U08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158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Default="00F552EE" w:rsidP="004E4D1D">
            <w:pPr>
              <w:pStyle w:val="Tretekstu"/>
              <w:snapToGrid w:val="0"/>
              <w:spacing w:after="90"/>
              <w:rPr>
                <w:rFonts w:ascii="Times New Roman" w:hAnsi="Times New Roman" w:cs="Times New Roman"/>
                <w:highlight w:val="green"/>
              </w:rPr>
            </w:pPr>
          </w:p>
          <w:p w:rsidR="00F552EE" w:rsidRPr="001537A3" w:rsidRDefault="00F552EE" w:rsidP="004E4D1D">
            <w:pPr>
              <w:pStyle w:val="Tretekstu"/>
              <w:snapToGrid w:val="0"/>
              <w:spacing w:after="90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PEW_EK-K_K01</w:t>
            </w:r>
          </w:p>
        </w:tc>
        <w:tc>
          <w:tcPr>
            <w:tcW w:w="7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Kompetencje społeczne</w:t>
            </w:r>
          </w:p>
          <w:p w:rsidR="00F552EE" w:rsidRPr="00E13D7B" w:rsidRDefault="00F552EE">
            <w:pPr>
              <w:pStyle w:val="Tretekstu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Student prezentuje postawę otwartości na potrzeby dzieci;</w:t>
            </w:r>
          </w:p>
          <w:p w:rsidR="00F552EE" w:rsidRPr="00E13D7B" w:rsidRDefault="00F552EE">
            <w:pPr>
              <w:pStyle w:val="Tretekstu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Student troszczy się o bezpieczeństwo somatyczne i emocjonalne dzieci.</w:t>
            </w:r>
            <w:r w:rsidRPr="00E13D7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Default="00F552EE">
            <w:pPr>
              <w:pStyle w:val="Tretekstu"/>
              <w:rPr>
                <w:rFonts w:ascii="Times New Roman" w:hAnsi="Times New Roman" w:cs="Times New Roman"/>
              </w:rPr>
            </w:pPr>
          </w:p>
          <w:p w:rsidR="00F552EE" w:rsidRPr="00E13D7B" w:rsidRDefault="00F552EE">
            <w:pPr>
              <w:pStyle w:val="Tretekstu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EK-K_K01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</w:rPr>
            </w:pP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Sposoby weryfikacji efektów kształcenia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:</w:t>
            </w: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Efekt przedmiotu 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Sposób weryfikacji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Ocena formująca 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Ocena końcowa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</w:rPr>
            </w:pP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Default="00F552EE" w:rsidP="009212EF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PEW_EK-K_W10</w:t>
            </w:r>
          </w:p>
          <w:p w:rsidR="00F552EE" w:rsidRPr="006F45FD" w:rsidRDefault="00F552EE" w:rsidP="009212EF">
            <w:pPr>
              <w:pStyle w:val="Tretekstu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PEW_EK-K_W09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kolokwium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dyskusja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kolokwium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Prezent. ustna</w:t>
            </w:r>
          </w:p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Oc. akt. w dysk.</w:t>
            </w:r>
          </w:p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Sprawdzian pis.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Rozw. probl.</w:t>
            </w:r>
          </w:p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Suma oc. dysk.</w:t>
            </w:r>
          </w:p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Test pis./l.  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pkt./ 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Default="00F552EE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PEW_EK-K_U05</w:t>
            </w:r>
          </w:p>
          <w:p w:rsidR="00F552EE" w:rsidRPr="00E13D7B" w:rsidRDefault="00F552EE" w:rsidP="009212EF">
            <w:pPr>
              <w:pStyle w:val="Tretekstu"/>
              <w:snapToGrid w:val="0"/>
              <w:spacing w:after="0"/>
              <w:jc w:val="both"/>
            </w:pPr>
            <w:r>
              <w:rPr>
                <w:rFonts w:ascii="Times New Roman" w:hAnsi="Times New Roman" w:cs="Times New Roman"/>
              </w:rPr>
              <w:t>PEW_EK-K_U08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dyskusja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projekt indywidualny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projekty indywidualne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Oc. akt. w dysk.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Oc. wartościowania</w:t>
            </w: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Oc. oprac. mat.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Rozw. probl.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Dem. prakt. um.</w:t>
            </w:r>
          </w:p>
          <w:p w:rsidR="00F552EE" w:rsidRPr="00E13D7B" w:rsidRDefault="00F552EE">
            <w:pPr>
              <w:pStyle w:val="Domylnie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Suma ocen.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Default="00F552EE" w:rsidP="0057144B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F552EE" w:rsidRPr="00E13D7B" w:rsidRDefault="00F552EE" w:rsidP="0057144B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PEW_EK-K_K01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  <w:highlight w:val="green"/>
              </w:rPr>
            </w:pPr>
            <w:r w:rsidRPr="00E13D7B">
              <w:rPr>
                <w:rFonts w:ascii="Times New Roman" w:hAnsi="Times New Roman" w:cs="Times New Roman"/>
              </w:rPr>
              <w:t xml:space="preserve">Dyskusja, obserwacja relacji indywidualnych i zbiorowych studenta </w:t>
            </w:r>
            <w:r w:rsidRPr="00E13D7B">
              <w:rPr>
                <w:rFonts w:ascii="Times New Roman" w:hAnsi="Times New Roman" w:cs="Times New Roman"/>
              </w:rPr>
              <w:br/>
              <w:t>z dziećmi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</w:rPr>
              <w:t>Ocena zaangażowania studenta w opiekę i pracę z dziećmi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Suma ocen.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Kryteria oceny 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8501" w:type="dxa"/>
            <w:gridSpan w:val="6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center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 zakresie wiedzy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Efekt </w:t>
            </w: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kształcenia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Na ocenę 3,0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Zna metody i formy pracy z dziećmi w wieku przedszkolnym;</w:t>
            </w:r>
          </w:p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Uzyskuje co najmniej 51% prawidłowych odpowiedzi 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br/>
              <w:t>w kolokwium.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A51613" w:rsidRDefault="00F552EE" w:rsidP="00D21556">
            <w:pPr>
              <w:pStyle w:val="Domylnie"/>
              <w:jc w:val="both"/>
            </w:pPr>
            <w:r w:rsidRPr="00A51613">
              <w:rPr>
                <w:rFonts w:ascii="Times New Roman" w:hAnsi="Times New Roman" w:cs="Times New Roman"/>
              </w:rPr>
              <w:t>EK-K_W10</w:t>
            </w:r>
            <w:r>
              <w:rPr>
                <w:rFonts w:ascii="Times New Roman" w:hAnsi="Times New Roman" w:cs="Times New Roman"/>
              </w:rPr>
              <w:br/>
              <w:t>EK-K_W09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Na ocenę 5,0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Uzyskuje co najmniej 90% prawidłowych odpowiedzi 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br/>
              <w:t>w kolokwium;</w:t>
            </w:r>
          </w:p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Twórczo uczestniczy w zajęciach dydaktycznych;</w:t>
            </w:r>
          </w:p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Posiada szeroką wiedzę z metodyki zaj. plastycznych.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A51613" w:rsidRDefault="00F552EE" w:rsidP="00D21556">
            <w:pPr>
              <w:pStyle w:val="Domylnie"/>
              <w:jc w:val="both"/>
            </w:pPr>
            <w:r w:rsidRPr="00A51613">
              <w:rPr>
                <w:rFonts w:ascii="Times New Roman" w:hAnsi="Times New Roman" w:cs="Times New Roman"/>
              </w:rPr>
              <w:t>EK-K_W10</w:t>
            </w:r>
            <w:r>
              <w:rPr>
                <w:rFonts w:ascii="Times New Roman" w:hAnsi="Times New Roman" w:cs="Times New Roman"/>
              </w:rPr>
              <w:br/>
              <w:t>EK-K_W09</w:t>
            </w:r>
          </w:p>
        </w:tc>
      </w:tr>
      <w:tr w:rsidR="00F552EE" w:rsidRPr="00E13D7B">
        <w:trPr>
          <w:trHeight w:val="501"/>
        </w:trPr>
        <w:tc>
          <w:tcPr>
            <w:tcW w:w="8501" w:type="dxa"/>
            <w:gridSpan w:val="6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jc w:val="center"/>
              <w:rPr>
                <w:rStyle w:val="Heading5Char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  <w:r w:rsidRPr="00E13D7B">
              <w:rPr>
                <w:rStyle w:val="Heading5Char"/>
                <w:i w:val="0"/>
                <w:iCs w:val="0"/>
                <w:sz w:val="22"/>
                <w:szCs w:val="22"/>
                <w:lang w:val="pl-PL"/>
              </w:rPr>
              <w:t>w zakresie umiejętności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jc w:val="center"/>
              <w:rPr>
                <w:rStyle w:val="WW8Num2z0"/>
                <w:rFonts w:ascii="Times New Roman" w:hAnsi="Times New Roman" w:cs="Times New Roman"/>
                <w:b w:val="0"/>
              </w:rPr>
            </w:pPr>
            <w:r w:rsidRPr="00E13D7B">
              <w:rPr>
                <w:rStyle w:val="WW8Num2z0"/>
                <w:rFonts w:ascii="Times New Roman" w:hAnsi="Times New Roman" w:cs="Times New Roman"/>
                <w:bCs/>
                <w:sz w:val="22"/>
                <w:szCs w:val="22"/>
              </w:rPr>
              <w:t>w zakresie umiejętności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</w:tcBorders>
          </w:tcPr>
          <w:p w:rsidR="00F552EE" w:rsidRPr="00E13D7B" w:rsidRDefault="00F552EE">
            <w:pPr>
              <w:snapToGrid w:val="0"/>
              <w:jc w:val="both"/>
              <w:rPr>
                <w:rStyle w:val="WW8Num2z0"/>
                <w:rFonts w:ascii="Times New Roman" w:hAnsi="Times New Roman" w:cs="Times New Roman"/>
                <w:b w:val="0"/>
              </w:rPr>
            </w:pP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Na ocenę 3,0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Sprawnie posługuje się technikami plastycznymi dostosowanymi dla dzieci w wieku przedszkolnym;</w:t>
            </w:r>
          </w:p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Samodzielnie opracowuje scenariusze zajęć plastycznych;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Default="00F552EE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EK-K_U05</w:t>
            </w:r>
          </w:p>
          <w:p w:rsidR="00F552EE" w:rsidRPr="001537A3" w:rsidRDefault="00F552EE" w:rsidP="009212E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</w:rPr>
              <w:t>EK-K_U08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Na ocenę 5,0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Bardzo sprawnie posługuje się technikami plastycznymi 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br/>
              <w:t>i tworzy rozwiązania niekonwencjonalne;</w:t>
            </w:r>
          </w:p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W opracowaniu scenariusza zajęć przedstawia samodzielne 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br/>
              <w:t>i oryginalne propozycje.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Default="00F552EE" w:rsidP="009212EF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EK-K_U05</w:t>
            </w:r>
          </w:p>
          <w:p w:rsidR="00F552EE" w:rsidRPr="001537A3" w:rsidRDefault="00F552EE" w:rsidP="009212EF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</w:rPr>
              <w:t>EK-K_U08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8501" w:type="dxa"/>
            <w:gridSpan w:val="6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center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 zakresie kompetencji społecznych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Na ocenę 3,0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Uczestniczy w co najmniej w 80% zajęć dydaktycznych.</w:t>
            </w:r>
          </w:p>
          <w:p w:rsidR="00F552EE" w:rsidRPr="00E13D7B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Dba o porządek i estetykę miejsca pracy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1537A3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</w:rPr>
              <w:t>EK-K_K01</w:t>
            </w:r>
          </w:p>
        </w:tc>
      </w:tr>
      <w:tr w:rsidR="00F552EE" w:rsidRPr="00E13D7B">
        <w:trPr>
          <w:gridAfter w:val="1"/>
          <w:wAfter w:w="1717" w:type="dxa"/>
          <w:trHeight w:val="501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Na ocenę 5,0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Uczestniczy w co najmniej w 90% zajęć dydaktycznych;</w:t>
            </w:r>
          </w:p>
          <w:p w:rsidR="00F552EE" w:rsidRPr="00E13D7B" w:rsidRDefault="00F552EE">
            <w:pPr>
              <w:pStyle w:val="Domylnie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Uczestniczy w rożnych formach aktywności plastycznej poza uczelnią.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1537A3" w:rsidRDefault="00F552EE">
            <w:pPr>
              <w:pStyle w:val="Domylnie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</w:rPr>
              <w:t>EK-K_K01</w:t>
            </w:r>
          </w:p>
        </w:tc>
      </w:tr>
      <w:tr w:rsidR="00F552EE" w:rsidRPr="00E13D7B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ind w:right="9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Kryteria oceny końcowej </w:t>
            </w:r>
          </w:p>
          <w:p w:rsidR="00F552EE" w:rsidRPr="00E13D7B" w:rsidRDefault="00F552EE">
            <w:pPr>
              <w:pStyle w:val="Domylnie"/>
              <w:tabs>
                <w:tab w:val="clear" w:pos="708"/>
              </w:tabs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- aktywność za zajęciach oraz obecność na konsultacjach 20%, </w:t>
            </w:r>
          </w:p>
          <w:p w:rsidR="00F552EE" w:rsidRPr="00E13D7B" w:rsidRDefault="00F552EE">
            <w:pPr>
              <w:pStyle w:val="Domylnie"/>
              <w:tabs>
                <w:tab w:val="clear" w:pos="708"/>
              </w:tabs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- samodzielne wykonanie ćwiczeń 20%, </w:t>
            </w:r>
          </w:p>
          <w:p w:rsidR="00F552EE" w:rsidRPr="00E13D7B" w:rsidRDefault="00F552EE">
            <w:pPr>
              <w:pStyle w:val="Domylnie"/>
              <w:tabs>
                <w:tab w:val="clear" w:pos="708"/>
              </w:tabs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- ocena projektu  30%, </w:t>
            </w:r>
          </w:p>
          <w:p w:rsidR="00F552EE" w:rsidRPr="00E13D7B" w:rsidRDefault="00F552EE">
            <w:pPr>
              <w:pStyle w:val="Domylnie"/>
              <w:ind w:left="34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- ocena z kolokwium 30 %</w:t>
            </w:r>
          </w:p>
        </w:tc>
      </w:tr>
      <w:tr w:rsidR="00F552EE" w:rsidRPr="00E13D7B">
        <w:trPr>
          <w:gridAfter w:val="1"/>
          <w:wAfter w:w="1717" w:type="dxa"/>
        </w:trPr>
        <w:tc>
          <w:tcPr>
            <w:tcW w:w="10209" w:type="dxa"/>
            <w:gridSpan w:val="8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2EE" w:rsidRPr="00E13D7B" w:rsidRDefault="00F552EE">
            <w:pPr>
              <w:pStyle w:val="Domylnie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Zalecana literatura 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 podziale na literaturę podstawową i uzupełniającą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):</w:t>
            </w:r>
          </w:p>
          <w:p w:rsidR="00F552EE" w:rsidRPr="00E13D7B" w:rsidRDefault="00F552EE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  <w:b/>
                <w:bCs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Literatura podstawowa</w:t>
            </w:r>
          </w:p>
          <w:p w:rsidR="00F552EE" w:rsidRPr="00E13D7B" w:rsidRDefault="00F552EE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B. Dymara,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Dziecko w świecie sztuki, Kraków, Impuls 2007.</w:t>
            </w:r>
          </w:p>
          <w:p w:rsidR="00F552EE" w:rsidRPr="00E13D7B" w:rsidRDefault="00F552EE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J. Kujawiński,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Rozwijanie aktywności twórczej uczniów klas początkowych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, WSiP, Warszawa 1990.</w:t>
            </w:r>
          </w:p>
          <w:p w:rsidR="00F552EE" w:rsidRPr="00E13D7B" w:rsidRDefault="00F552EE">
            <w:pPr>
              <w:pStyle w:val="western"/>
              <w:shd w:val="clear" w:color="auto" w:fill="FFFFFF"/>
              <w:spacing w:before="0" w:beforeAutospacing="0" w:after="0"/>
              <w:ind w:right="-45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J. Lewicka,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100 technik plastycznych,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"Nasza Księgarnia" , Warszawa 1969.</w:t>
            </w:r>
          </w:p>
          <w:p w:rsidR="00F552EE" w:rsidRPr="00E13D7B" w:rsidRDefault="00F552EE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K. Machejda-Kowalska,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 dziecięcej wyobraźni plastycznej,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1982.</w:t>
            </w:r>
          </w:p>
          <w:p w:rsidR="00F552EE" w:rsidRPr="00E13D7B" w:rsidRDefault="00F552EE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W. Pielasinska,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Ekspresja - jej wartość i potrzeba,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1983.</w:t>
            </w:r>
          </w:p>
          <w:p w:rsidR="00F552EE" w:rsidRPr="00E13D7B" w:rsidRDefault="00F552EE">
            <w:pPr>
              <w:pStyle w:val="western"/>
              <w:spacing w:before="0" w:beforeAutospacing="0" w:after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S. Popek (red.),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Metodyka zajęć plastycznych w klasach początkowych,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1987.</w:t>
            </w:r>
          </w:p>
          <w:p w:rsidR="00F552EE" w:rsidRPr="00E13D7B" w:rsidRDefault="00F552EE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S. Popek, red.,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Aktywność twórcza dzieci i młodzieży,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1988.</w:t>
            </w:r>
          </w:p>
          <w:p w:rsidR="00F552EE" w:rsidRPr="00E13D7B" w:rsidRDefault="00F552EE">
            <w:pPr>
              <w:pStyle w:val="western"/>
              <w:shd w:val="clear" w:color="auto" w:fill="FFFFFF"/>
              <w:spacing w:before="6" w:beforeAutospacing="0" w:after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S. Popek,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Analiza psychologiczna twórczości dzieci i młodzieży,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1985. </w:t>
            </w:r>
          </w:p>
          <w:p w:rsidR="00F552EE" w:rsidRDefault="00F552EE">
            <w:pPr>
              <w:pStyle w:val="NormalWeb"/>
              <w:spacing w:before="0" w:beforeAutospacing="0" w:after="0"/>
              <w:ind w:right="958"/>
              <w:rPr>
                <w:rFonts w:ascii="Times New Roman" w:cs="Arial"/>
                <w:b/>
                <w:bCs/>
              </w:rPr>
            </w:pPr>
            <w:r>
              <w:rPr>
                <w:rFonts w:ascii="Times New Roman" w:cs="Times New Roman"/>
                <w:b/>
                <w:bCs/>
                <w:sz w:val="22"/>
                <w:szCs w:val="22"/>
              </w:rPr>
              <w:t>Literatura uzupełniająca</w:t>
            </w:r>
          </w:p>
          <w:p w:rsidR="00F552EE" w:rsidRPr="00E13D7B" w:rsidRDefault="00F552EE">
            <w:pPr>
              <w:pStyle w:val="western"/>
              <w:shd w:val="clear" w:color="auto" w:fill="FFFFFF"/>
              <w:spacing w:before="0" w:beforeAutospacing="0" w:after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H. Brzoza,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Wielość sztuk - jedność sztuki,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WSiP, Warszawa 1986.</w:t>
            </w:r>
          </w:p>
          <w:p w:rsidR="00F552EE" w:rsidRPr="00E13D7B" w:rsidRDefault="00F552EE">
            <w:pPr>
              <w:pStyle w:val="western"/>
              <w:spacing w:before="0" w:beforeAutospacing="0" w:after="0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Ernst Gombrich,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 sztuce,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"Arkady", Warszawa 1997.</w:t>
            </w:r>
          </w:p>
          <w:p w:rsidR="00F552EE" w:rsidRPr="00E13D7B" w:rsidRDefault="00F552EE">
            <w:pPr>
              <w:pStyle w:val="western"/>
              <w:spacing w:before="0" w:beforeAutospacing="0" w:after="0"/>
              <w:rPr>
                <w:rFonts w:ascii="Times New Roman" w:hAnsi="Times New Roman" w:cs="Times New Roman"/>
                <w:i/>
                <w:iCs/>
              </w:rPr>
            </w:pP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J. Kębłowski,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Dzieje sztuki polskiej,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"Arkady", Warszawa 1987.</w:t>
            </w:r>
          </w:p>
          <w:p w:rsidR="00F552EE" w:rsidRPr="00E13D7B" w:rsidRDefault="00F552EE">
            <w:pPr>
              <w:pStyle w:val="Domylnie"/>
              <w:jc w:val="center"/>
              <w:rPr>
                <w:rFonts w:ascii="Times New Roman" w:hAnsi="Times New Roman" w:cs="Times New Roman"/>
              </w:rPr>
            </w:pPr>
            <w:r w:rsidRPr="00E13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Środki dydaktyczne: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 xml:space="preserve"> porfolia plastycznych prac dziecięcych, przeźrocza: </w:t>
            </w:r>
            <w:r w:rsidRPr="00E13D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Sztuka polska, Sztuka powszechna; </w:t>
            </w:r>
            <w:r w:rsidRPr="00E13D7B">
              <w:rPr>
                <w:rFonts w:ascii="Times New Roman" w:hAnsi="Times New Roman" w:cs="Times New Roman"/>
                <w:sz w:val="22"/>
                <w:szCs w:val="22"/>
              </w:rPr>
              <w:t>reprodukcje prac plastycznych, filmy dydaktyczne o sztuce i twórczości dziecięcej.</w:t>
            </w:r>
          </w:p>
        </w:tc>
      </w:tr>
    </w:tbl>
    <w:p w:rsidR="00F552EE" w:rsidRDefault="00F552EE">
      <w:pPr>
        <w:pStyle w:val="Domylnie"/>
        <w:spacing w:after="24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Informacje dodatkowe:Dodatkowe obowiązki prowadzącego wraz z szacowaną całkowitą liczbą godzin: </w:t>
      </w:r>
    </w:p>
    <w:p w:rsidR="00F552EE" w:rsidRDefault="00F552EE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Konsultacje dla studentów – 2 godziny</w:t>
      </w:r>
    </w:p>
    <w:p w:rsidR="00F552EE" w:rsidRDefault="00F552EE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Ocena prac projektowych i portfolio – 10 godzin;</w:t>
      </w:r>
    </w:p>
    <w:p w:rsidR="00F552EE" w:rsidRDefault="00F552EE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Przygotowanie  i ocena  kolokwium – 5 godzin;</w:t>
      </w:r>
    </w:p>
    <w:p w:rsidR="00F552EE" w:rsidRDefault="00F552EE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Organizacja i praca w czasie imprez otwartych dla dzieci i młodzieży  – 10 godzin;</w:t>
      </w:r>
    </w:p>
    <w:p w:rsidR="00F552EE" w:rsidRDefault="00F552EE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Łącznie:  27 godzin.</w:t>
      </w:r>
    </w:p>
    <w:p w:rsidR="00F552EE" w:rsidRDefault="00F552EE">
      <w:pPr>
        <w:pStyle w:val="Domylni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0"/>
        <w:rPr>
          <w:rFonts w:ascii="Times New Roman" w:hAnsi="Times New Roman" w:cs="Times New Roman"/>
        </w:rPr>
      </w:pPr>
    </w:p>
    <w:sectPr w:rsidR="00F552EE" w:rsidSect="000B4618">
      <w:footerReference w:type="default" r:id="rId7"/>
      <w:pgSz w:w="11906" w:h="16838"/>
      <w:pgMar w:top="1134" w:right="851" w:bottom="1134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2EE" w:rsidRDefault="00F552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552EE" w:rsidRDefault="00F552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2EE" w:rsidRDefault="00F552EE">
    <w:pPr>
      <w:pStyle w:val="Footer"/>
      <w:ind w:right="360"/>
    </w:pPr>
  </w:p>
  <w:p w:rsidR="00F552EE" w:rsidRDefault="00F552EE">
    <w:pPr>
      <w:pStyle w:val="Footer"/>
    </w:pPr>
    <w:fldSimple w:instr="PAGE">
      <w:r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2EE" w:rsidRDefault="00F552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552EE" w:rsidRDefault="00F552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54E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22653B9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2076E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3">
    <w:nsid w:val="51417A0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618"/>
    <w:rsid w:val="00064AF5"/>
    <w:rsid w:val="000B4618"/>
    <w:rsid w:val="000D104D"/>
    <w:rsid w:val="000D2471"/>
    <w:rsid w:val="001537A3"/>
    <w:rsid w:val="001744C5"/>
    <w:rsid w:val="001B0302"/>
    <w:rsid w:val="00212781"/>
    <w:rsid w:val="003D33C5"/>
    <w:rsid w:val="00406F91"/>
    <w:rsid w:val="004B3485"/>
    <w:rsid w:val="004E4D1D"/>
    <w:rsid w:val="0057144B"/>
    <w:rsid w:val="00597229"/>
    <w:rsid w:val="005E57A5"/>
    <w:rsid w:val="00661B05"/>
    <w:rsid w:val="006659A1"/>
    <w:rsid w:val="006F45FD"/>
    <w:rsid w:val="00814120"/>
    <w:rsid w:val="008B2ED9"/>
    <w:rsid w:val="009212EF"/>
    <w:rsid w:val="009A3141"/>
    <w:rsid w:val="00A51613"/>
    <w:rsid w:val="00B7348D"/>
    <w:rsid w:val="00CD10AC"/>
    <w:rsid w:val="00D21556"/>
    <w:rsid w:val="00DF6F54"/>
    <w:rsid w:val="00E13D7B"/>
    <w:rsid w:val="00EE4B24"/>
    <w:rsid w:val="00F552EE"/>
    <w:rsid w:val="00F92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Signature" w:locked="1" w:semiHidden="0" w:uiPriority="0" w:unhideWhenUsed="0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781"/>
    <w:pPr>
      <w:tabs>
        <w:tab w:val="left" w:pos="708"/>
      </w:tabs>
      <w:suppressAutoHyphens/>
      <w:autoSpaceDE w:val="0"/>
    </w:pPr>
    <w:rPr>
      <w:rFonts w:ascii="Arial" w:hAnsi="Arial"/>
      <w:color w:val="000000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mylnie">
    <w:name w:val="Domyślnie"/>
    <w:uiPriority w:val="99"/>
    <w:rsid w:val="00212781"/>
    <w:pPr>
      <w:tabs>
        <w:tab w:val="left" w:pos="708"/>
      </w:tabs>
    </w:pPr>
    <w:rPr>
      <w:rFonts w:ascii="Arial" w:hAnsi="Arial"/>
      <w:sz w:val="24"/>
      <w:szCs w:val="24"/>
      <w:lang w:eastAsia="zh-CN"/>
    </w:rPr>
  </w:style>
  <w:style w:type="character" w:customStyle="1" w:styleId="WW8Num2z0">
    <w:name w:val="WW8Num2z0"/>
    <w:uiPriority w:val="99"/>
    <w:rsid w:val="00212781"/>
    <w:rPr>
      <w:b/>
    </w:rPr>
  </w:style>
  <w:style w:type="character" w:customStyle="1" w:styleId="WW8Num8z0">
    <w:name w:val="WW8Num8z0"/>
    <w:uiPriority w:val="99"/>
    <w:rsid w:val="00212781"/>
    <w:rPr>
      <w:color w:val="000000"/>
      <w:sz w:val="22"/>
    </w:rPr>
  </w:style>
  <w:style w:type="character" w:customStyle="1" w:styleId="WW8Num11z0">
    <w:name w:val="WW8Num11z0"/>
    <w:uiPriority w:val="99"/>
    <w:rsid w:val="00212781"/>
    <w:rPr>
      <w:b/>
    </w:rPr>
  </w:style>
  <w:style w:type="character" w:customStyle="1" w:styleId="WW8Num12z0">
    <w:name w:val="WW8Num12z0"/>
    <w:uiPriority w:val="99"/>
    <w:rsid w:val="00212781"/>
    <w:rPr>
      <w:rFonts w:ascii="Symbol" w:hAnsi="Symbol"/>
      <w:sz w:val="20"/>
    </w:rPr>
  </w:style>
  <w:style w:type="character" w:customStyle="1" w:styleId="WW8Num12z1">
    <w:name w:val="WW8Num12z1"/>
    <w:uiPriority w:val="99"/>
    <w:rsid w:val="00212781"/>
    <w:rPr>
      <w:rFonts w:ascii="Courier New" w:hAnsi="Courier New"/>
      <w:sz w:val="20"/>
    </w:rPr>
  </w:style>
  <w:style w:type="character" w:customStyle="1" w:styleId="WW8Num12z2">
    <w:name w:val="WW8Num12z2"/>
    <w:uiPriority w:val="99"/>
    <w:rsid w:val="00212781"/>
    <w:rPr>
      <w:rFonts w:ascii="Wingdings" w:hAnsi="Wingdings"/>
      <w:sz w:val="20"/>
    </w:rPr>
  </w:style>
  <w:style w:type="character" w:customStyle="1" w:styleId="TekstpodstawowywcityZnak">
    <w:name w:val="Tekst podstawowy wcięty Znak"/>
    <w:uiPriority w:val="99"/>
    <w:rsid w:val="00212781"/>
    <w:rPr>
      <w:rFonts w:ascii="Arial" w:hAnsi="Arial"/>
      <w:sz w:val="24"/>
    </w:rPr>
  </w:style>
  <w:style w:type="character" w:customStyle="1" w:styleId="Numerstron">
    <w:name w:val="Numer stron"/>
    <w:basedOn w:val="DefaultParagraphFont"/>
    <w:uiPriority w:val="99"/>
    <w:rsid w:val="00212781"/>
    <w:rPr>
      <w:rFonts w:ascii="Times New Roman" w:hAnsi="Times New Roman" w:cs="Times New Roman"/>
    </w:rPr>
  </w:style>
  <w:style w:type="character" w:customStyle="1" w:styleId="shorttext">
    <w:name w:val="short_text"/>
    <w:uiPriority w:val="99"/>
    <w:rsid w:val="00212781"/>
  </w:style>
  <w:style w:type="character" w:customStyle="1" w:styleId="hps">
    <w:name w:val="hps"/>
    <w:uiPriority w:val="99"/>
    <w:rsid w:val="00212781"/>
  </w:style>
  <w:style w:type="character" w:customStyle="1" w:styleId="note5">
    <w:name w:val="note5"/>
    <w:uiPriority w:val="99"/>
    <w:rsid w:val="00212781"/>
    <w:rPr>
      <w:color w:val="auto"/>
      <w:sz w:val="19"/>
    </w:rPr>
  </w:style>
  <w:style w:type="character" w:customStyle="1" w:styleId="TekstdymkaZnak">
    <w:name w:val="Tekst dymka Znak"/>
    <w:uiPriority w:val="99"/>
    <w:rsid w:val="00212781"/>
    <w:rPr>
      <w:rFonts w:ascii="Tahoma" w:hAnsi="Tahoma"/>
      <w:sz w:val="16"/>
    </w:rPr>
  </w:style>
  <w:style w:type="character" w:customStyle="1" w:styleId="Mocnowyrniony">
    <w:name w:val="Mocno wyróżniony"/>
    <w:uiPriority w:val="99"/>
    <w:rsid w:val="00212781"/>
    <w:rPr>
      <w:b/>
    </w:rPr>
  </w:style>
  <w:style w:type="character" w:customStyle="1" w:styleId="czeinternetowe">
    <w:name w:val="Łącze internetowe"/>
    <w:uiPriority w:val="99"/>
    <w:rsid w:val="00212781"/>
    <w:rPr>
      <w:color w:val="000080"/>
      <w:u w:val="single"/>
      <w:lang w:val="pl-PL" w:eastAsia="pl-PL"/>
    </w:rPr>
  </w:style>
  <w:style w:type="character" w:customStyle="1" w:styleId="Znakinumeracji">
    <w:name w:val="Znaki numeracji"/>
    <w:uiPriority w:val="99"/>
    <w:rsid w:val="00212781"/>
  </w:style>
  <w:style w:type="paragraph" w:styleId="Header">
    <w:name w:val="header"/>
    <w:basedOn w:val="Domylnie"/>
    <w:next w:val="Tretekstu"/>
    <w:link w:val="HeaderChar"/>
    <w:uiPriority w:val="99"/>
    <w:rsid w:val="00212781"/>
    <w:pPr>
      <w:keepNext/>
      <w:spacing w:before="240" w:after="120"/>
    </w:pPr>
    <w:rPr>
      <w:rFonts w:eastAsia="SimSun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12781"/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Tretekstu">
    <w:name w:val="Treść tekstu"/>
    <w:basedOn w:val="Domylnie"/>
    <w:uiPriority w:val="99"/>
    <w:rsid w:val="00212781"/>
    <w:pPr>
      <w:spacing w:after="120"/>
    </w:pPr>
  </w:style>
  <w:style w:type="paragraph" w:styleId="List">
    <w:name w:val="List"/>
    <w:basedOn w:val="Tretekstu"/>
    <w:uiPriority w:val="99"/>
    <w:rsid w:val="00212781"/>
    <w:rPr>
      <w:rFonts w:ascii="Mangal" w:hAnsi="Mangal" w:cs="Mangal"/>
    </w:rPr>
  </w:style>
  <w:style w:type="paragraph" w:styleId="Signature">
    <w:name w:val="Signature"/>
    <w:basedOn w:val="Domylnie"/>
    <w:link w:val="SignatureChar"/>
    <w:uiPriority w:val="99"/>
    <w:rsid w:val="00212781"/>
    <w:pPr>
      <w:suppressLineNumbers/>
      <w:spacing w:before="120" w:after="120"/>
    </w:pPr>
    <w:rPr>
      <w:rFonts w:ascii="Mangal" w:hAnsi="Mangal" w:cs="Mangal"/>
      <w:i/>
      <w:iCs/>
    </w:rPr>
  </w:style>
  <w:style w:type="character" w:customStyle="1" w:styleId="SignatureChar">
    <w:name w:val="Signature Char"/>
    <w:basedOn w:val="DefaultParagraphFont"/>
    <w:link w:val="Signature"/>
    <w:uiPriority w:val="99"/>
    <w:locked/>
    <w:rsid w:val="00212781"/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Indeks">
    <w:name w:val="Indeks"/>
    <w:basedOn w:val="Domylnie"/>
    <w:uiPriority w:val="99"/>
    <w:rsid w:val="00212781"/>
    <w:pPr>
      <w:suppressLineNumbers/>
    </w:pPr>
    <w:rPr>
      <w:rFonts w:ascii="Mangal" w:hAnsi="Mangal" w:cs="Mangal"/>
    </w:rPr>
  </w:style>
  <w:style w:type="paragraph" w:customStyle="1" w:styleId="Wcicietekstu">
    <w:name w:val="Wcięcie tekstu"/>
    <w:basedOn w:val="Domylnie"/>
    <w:uiPriority w:val="99"/>
    <w:rsid w:val="00212781"/>
    <w:pPr>
      <w:spacing w:after="120"/>
      <w:ind w:left="283"/>
    </w:pPr>
  </w:style>
  <w:style w:type="paragraph" w:styleId="Footer">
    <w:name w:val="footer"/>
    <w:basedOn w:val="Domylnie"/>
    <w:link w:val="FooterChar"/>
    <w:uiPriority w:val="99"/>
    <w:rsid w:val="002127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2781"/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Nagwek1">
    <w:name w:val="Nagłówek1"/>
    <w:basedOn w:val="Domylnie"/>
    <w:uiPriority w:val="99"/>
    <w:rsid w:val="00212781"/>
    <w:pPr>
      <w:tabs>
        <w:tab w:val="center" w:pos="4536"/>
        <w:tab w:val="right" w:pos="9072"/>
      </w:tabs>
    </w:pPr>
  </w:style>
  <w:style w:type="paragraph" w:styleId="BalloonText">
    <w:name w:val="Balloon Text"/>
    <w:basedOn w:val="Domylnie"/>
    <w:link w:val="BalloonTextChar"/>
    <w:uiPriority w:val="99"/>
    <w:semiHidden/>
    <w:rsid w:val="002127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12781"/>
    <w:rPr>
      <w:rFonts w:ascii="Times New Roman" w:hAnsi="Times New Roman" w:cs="Times New Roman"/>
      <w:color w:val="000000"/>
      <w:sz w:val="2"/>
      <w:szCs w:val="2"/>
      <w:lang w:eastAsia="zh-CN"/>
    </w:rPr>
  </w:style>
  <w:style w:type="paragraph" w:customStyle="1" w:styleId="Akapitzlist">
    <w:name w:val="Akapit z listą"/>
    <w:basedOn w:val="Domylnie"/>
    <w:uiPriority w:val="99"/>
    <w:rsid w:val="0021278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Domylnie"/>
    <w:uiPriority w:val="99"/>
    <w:rsid w:val="00212781"/>
    <w:pPr>
      <w:suppressLineNumbers/>
    </w:pPr>
  </w:style>
  <w:style w:type="paragraph" w:customStyle="1" w:styleId="Nagwektabeli">
    <w:name w:val="Nagłówek tabeli"/>
    <w:basedOn w:val="Zawartotabeli"/>
    <w:uiPriority w:val="99"/>
    <w:rsid w:val="00212781"/>
    <w:pPr>
      <w:jc w:val="center"/>
    </w:pPr>
    <w:rPr>
      <w:b/>
      <w:bCs/>
    </w:rPr>
  </w:style>
  <w:style w:type="paragraph" w:customStyle="1" w:styleId="Zawartoramki">
    <w:name w:val="Zawartość ramki"/>
    <w:basedOn w:val="Tretekstu"/>
    <w:uiPriority w:val="99"/>
    <w:rsid w:val="00212781"/>
  </w:style>
  <w:style w:type="character" w:customStyle="1" w:styleId="Heading5Char">
    <w:name w:val="Heading 5 Char"/>
    <w:basedOn w:val="DefaultParagraphFont"/>
    <w:uiPriority w:val="99"/>
    <w:rsid w:val="00212781"/>
    <w:rPr>
      <w:rFonts w:ascii="Times New Roman" w:hAnsi="Times New Roman" w:cs="Times New Roman"/>
      <w:b/>
      <w:bCs/>
      <w:i/>
      <w:iCs/>
      <w:color w:val="000000"/>
      <w:sz w:val="26"/>
      <w:szCs w:val="26"/>
      <w:lang w:eastAsia="zh-CN"/>
    </w:rPr>
  </w:style>
  <w:style w:type="paragraph" w:styleId="NormalWeb">
    <w:name w:val="Normal (Web)"/>
    <w:basedOn w:val="Normal"/>
    <w:uiPriority w:val="99"/>
    <w:rsid w:val="00212781"/>
    <w:pPr>
      <w:tabs>
        <w:tab w:val="clear" w:pos="708"/>
      </w:tabs>
      <w:suppressAutoHyphens w:val="0"/>
      <w:autoSpaceDE/>
      <w:spacing w:before="100" w:beforeAutospacing="1" w:after="119"/>
    </w:pPr>
    <w:rPr>
      <w:rFonts w:ascii="Arial Unicode MS" w:hAnsi="Times New Roman" w:cs="Arial Unicode MS"/>
      <w:lang w:eastAsia="pl-PL"/>
    </w:rPr>
  </w:style>
  <w:style w:type="paragraph" w:customStyle="1" w:styleId="western">
    <w:name w:val="western"/>
    <w:basedOn w:val="Normal"/>
    <w:uiPriority w:val="99"/>
    <w:rsid w:val="00212781"/>
    <w:pPr>
      <w:tabs>
        <w:tab w:val="clear" w:pos="708"/>
      </w:tabs>
      <w:suppressAutoHyphens w:val="0"/>
      <w:autoSpaceDE/>
      <w:spacing w:before="100" w:beforeAutospacing="1" w:after="119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4</Pages>
  <Words>1049</Words>
  <Characters>6295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Efekty kształcenia (EK) dla przedmiotu</dc:title>
  <dc:subject/>
  <dc:creator>Jerzy Skrzyszewski</dc:creator>
  <cp:keywords/>
  <dc:description/>
  <cp:lastModifiedBy>Asia</cp:lastModifiedBy>
  <cp:revision>3</cp:revision>
  <cp:lastPrinted>2012-07-24T10:28:00Z</cp:lastPrinted>
  <dcterms:created xsi:type="dcterms:W3CDTF">2012-11-04T11:37:00Z</dcterms:created>
  <dcterms:modified xsi:type="dcterms:W3CDTF">2012-11-06T20:03:00Z</dcterms:modified>
</cp:coreProperties>
</file>