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4</w:t>
      </w:r>
    </w:p>
    <w:p w:rsidR="00221210" w:rsidRPr="00B33361" w:rsidRDefault="00221210" w:rsidP="00221210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>Zarządzenia nr</w:t>
      </w:r>
      <w:r w:rsidR="00E44A30">
        <w:rPr>
          <w:i/>
          <w:sz w:val="18"/>
          <w:szCs w:val="18"/>
        </w:rPr>
        <w:t>15/</w:t>
      </w:r>
      <w:r>
        <w:rPr>
          <w:i/>
          <w:sz w:val="18"/>
          <w:szCs w:val="18"/>
        </w:rPr>
        <w:t>19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21210" w:rsidRPr="00B33361" w:rsidRDefault="00221210" w:rsidP="00221210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21210" w:rsidRPr="00B33361" w:rsidRDefault="00221210" w:rsidP="00221210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</w:t>
      </w:r>
      <w:r w:rsidR="00E44A30">
        <w:rPr>
          <w:rFonts w:cs="Times New Roman"/>
          <w:bCs/>
          <w:i/>
          <w:sz w:val="18"/>
          <w:szCs w:val="18"/>
        </w:rPr>
        <w:t xml:space="preserve">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 w:rsidR="00E44A30">
        <w:rPr>
          <w:rFonts w:cs="Times New Roman"/>
          <w:bCs/>
          <w:i/>
          <w:sz w:val="18"/>
          <w:szCs w:val="18"/>
        </w:rPr>
        <w:t xml:space="preserve">30 kwietnia 2019 </w:t>
      </w:r>
      <w:r>
        <w:rPr>
          <w:rFonts w:cs="Times New Roman"/>
          <w:bCs/>
          <w:i/>
          <w:sz w:val="18"/>
          <w:szCs w:val="18"/>
        </w:rPr>
        <w:t>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8B5ACE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946C56" w:rsidRDefault="008B5ACE" w:rsidP="008B5ACE">
            <w:pPr>
              <w:spacing w:before="60" w:after="60"/>
              <w:rPr>
                <w:b/>
              </w:rPr>
            </w:pPr>
            <w:r w:rsidRPr="00946C56">
              <w:rPr>
                <w:b/>
                <w:sz w:val="22"/>
                <w:szCs w:val="22"/>
              </w:rPr>
              <w:t>Technologia informacyjna</w:t>
            </w:r>
            <w:r w:rsidR="00E953EC" w:rsidRPr="00946C56">
              <w:rPr>
                <w:b/>
                <w:sz w:val="22"/>
                <w:szCs w:val="22"/>
              </w:rPr>
              <w:t xml:space="preserve"> </w:t>
            </w:r>
            <w:r w:rsidR="00946C56" w:rsidRPr="00946C56">
              <w:rPr>
                <w:b/>
                <w:sz w:val="22"/>
                <w:szCs w:val="22"/>
              </w:rPr>
              <w:t xml:space="preserve"> (</w:t>
            </w:r>
            <w:r w:rsidR="00604304" w:rsidRPr="00946C56">
              <w:rPr>
                <w:b/>
                <w:sz w:val="22"/>
                <w:szCs w:val="22"/>
              </w:rPr>
              <w:t>Z_</w:t>
            </w:r>
            <w:r w:rsidRPr="00946C56">
              <w:rPr>
                <w:b/>
                <w:sz w:val="22"/>
                <w:szCs w:val="22"/>
              </w:rPr>
              <w:t>6A</w:t>
            </w:r>
            <w:r w:rsidR="00946C56" w:rsidRPr="00946C56">
              <w:rPr>
                <w:b/>
                <w:sz w:val="22"/>
                <w:szCs w:val="22"/>
              </w:rPr>
              <w:t>)</w:t>
            </w:r>
          </w:p>
        </w:tc>
      </w:tr>
      <w:tr w:rsidR="00221210" w:rsidRPr="008B5ACE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E953EC" w:rsidRDefault="008B5ACE" w:rsidP="008B5ACE">
            <w:pPr>
              <w:spacing w:before="60" w:after="60"/>
              <w:rPr>
                <w:lang w:val="en-US"/>
              </w:rPr>
            </w:pPr>
            <w:r w:rsidRPr="008B5ACE">
              <w:rPr>
                <w:rStyle w:val="alt-edited"/>
              </w:rPr>
              <w:t>Information technology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8B5ACE">
            <w:pPr>
              <w:spacing w:before="60" w:after="60"/>
            </w:pPr>
            <w:r>
              <w:rPr>
                <w:sz w:val="22"/>
                <w:szCs w:val="22"/>
              </w:rPr>
              <w:t>Zarządzanie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4708C0" w:rsidP="004708C0">
            <w:pPr>
              <w:spacing w:before="60" w:after="60"/>
            </w:pPr>
            <w:r>
              <w:rPr>
                <w:sz w:val="22"/>
                <w:szCs w:val="22"/>
              </w:rPr>
              <w:t>s</w:t>
            </w:r>
            <w:r w:rsidR="00604304" w:rsidRPr="00455C2C">
              <w:rPr>
                <w:sz w:val="22"/>
                <w:szCs w:val="22"/>
              </w:rPr>
              <w:t xml:space="preserve">tudia </w:t>
            </w:r>
            <w:r>
              <w:rPr>
                <w:sz w:val="22"/>
                <w:szCs w:val="22"/>
              </w:rPr>
              <w:t>pierwszego</w:t>
            </w:r>
            <w:r w:rsidR="00604304" w:rsidRPr="00455C2C">
              <w:rPr>
                <w:sz w:val="22"/>
                <w:szCs w:val="22"/>
              </w:rPr>
              <w:t xml:space="preserve"> stopnia</w:t>
            </w:r>
            <w:r w:rsidR="00946C56">
              <w:rPr>
                <w:sz w:val="22"/>
                <w:szCs w:val="22"/>
              </w:rPr>
              <w:t xml:space="preserve"> (licencjackie)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4708C0" w:rsidP="008B5ACE">
            <w:pPr>
              <w:spacing w:before="60" w:after="60"/>
            </w:pPr>
            <w:r>
              <w:t>p</w:t>
            </w:r>
            <w:r w:rsidR="00604304">
              <w:t>raktyczny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8B5ACE">
            <w:pPr>
              <w:spacing w:before="60" w:after="60"/>
            </w:pPr>
            <w:r w:rsidRPr="00455C2C">
              <w:rPr>
                <w:sz w:val="22"/>
                <w:szCs w:val="22"/>
              </w:rPr>
              <w:t>studia stacjonarne / studia niestacjonarne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8B5ACE" w:rsidP="008B5ACE">
            <w:pPr>
              <w:spacing w:before="60" w:after="60"/>
            </w:pPr>
            <w:r>
              <w:t>2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604304" w:rsidP="008B5ACE">
            <w:pPr>
              <w:spacing w:before="60" w:after="60"/>
            </w:pPr>
            <w:r>
              <w:t>polski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4708C0" w:rsidP="008B5ACE">
            <w:pPr>
              <w:spacing w:before="60" w:after="60"/>
            </w:pPr>
            <w:r>
              <w:t xml:space="preserve">od </w:t>
            </w:r>
            <w:r w:rsidR="00604304">
              <w:t>2019/2020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CD44C4" w:rsidP="008B5ACE">
            <w:pPr>
              <w:spacing w:before="60" w:after="60"/>
            </w:pPr>
            <w:r>
              <w:t>1</w:t>
            </w:r>
          </w:p>
        </w:tc>
      </w:tr>
      <w:tr w:rsidR="00221210" w:rsidRPr="00B33361" w:rsidTr="008B5ACE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8B5ACE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604304" w:rsidRDefault="00946C56" w:rsidP="008B5ACE">
            <w:pPr>
              <w:spacing w:before="60" w:after="60"/>
            </w:pPr>
            <w:r>
              <w:rPr>
                <w:sz w:val="22"/>
                <w:szCs w:val="22"/>
              </w:rPr>
              <w:t>M</w:t>
            </w:r>
            <w:r w:rsidR="00E953EC">
              <w:rPr>
                <w:sz w:val="22"/>
                <w:szCs w:val="22"/>
              </w:rPr>
              <w:t>gr Marek Krzywonos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4"/>
        <w:gridCol w:w="1843"/>
        <w:gridCol w:w="2268"/>
        <w:gridCol w:w="1158"/>
        <w:gridCol w:w="1253"/>
        <w:gridCol w:w="141"/>
        <w:gridCol w:w="647"/>
        <w:gridCol w:w="736"/>
      </w:tblGrid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8B5ACE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161374" w:rsidP="008B5ACE">
            <w:pPr>
              <w:spacing w:before="60" w:after="60"/>
            </w:pPr>
            <w:r>
              <w:rPr>
                <w:sz w:val="22"/>
                <w:szCs w:val="22"/>
              </w:rPr>
              <w:t xml:space="preserve">Treści programowe obejmują </w:t>
            </w:r>
            <w:r w:rsidRPr="00DF41D2">
              <w:rPr>
                <w:sz w:val="22"/>
                <w:szCs w:val="22"/>
              </w:rPr>
              <w:t>zapoznanie studentów z podstawowymi aplikacjami biurowymi fun</w:t>
            </w:r>
            <w:r>
              <w:rPr>
                <w:sz w:val="22"/>
                <w:szCs w:val="22"/>
              </w:rPr>
              <w:t>kcjonującymi w przedsiębiorstwie</w:t>
            </w:r>
            <w:r w:rsidRPr="00DF41D2">
              <w:rPr>
                <w:sz w:val="22"/>
                <w:szCs w:val="22"/>
              </w:rPr>
              <w:t xml:space="preserve">. Nauczenie studentów swobodnego posługiwania się zestawem komputerowym oraz oprogramowaniem i metodami technologii informacyjnej </w:t>
            </w:r>
            <w:r>
              <w:rPr>
                <w:sz w:val="22"/>
                <w:szCs w:val="22"/>
              </w:rPr>
              <w:t>stosowanymi w towaroznawstwie</w:t>
            </w:r>
            <w:r w:rsidRPr="00DF41D2">
              <w:rPr>
                <w:sz w:val="22"/>
                <w:szCs w:val="22"/>
              </w:rPr>
              <w:t>, zdobycie praktycznej wiedzy przydatnej do korzystania z technologii informacyjnej w toku studiów.</w:t>
            </w:r>
          </w:p>
        </w:tc>
      </w:tr>
      <w:tr w:rsidR="00221210" w:rsidRPr="00B33361" w:rsidTr="00604304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8B5ACE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E953EC" w:rsidRDefault="00E953EC" w:rsidP="00E953EC">
            <w:pPr>
              <w:spacing w:before="60" w:after="60"/>
            </w:pPr>
            <w:r>
              <w:rPr>
                <w:sz w:val="22"/>
                <w:szCs w:val="22"/>
              </w:rPr>
              <w:t xml:space="preserve">stacjonarne - wykład 15 h, ćw. warsztatowe 15 h  </w:t>
            </w:r>
          </w:p>
          <w:p w:rsidR="00221210" w:rsidRPr="00B33361" w:rsidRDefault="00E953EC" w:rsidP="00E953EC">
            <w:pPr>
              <w:spacing w:before="60" w:after="60"/>
            </w:pPr>
            <w:r>
              <w:rPr>
                <w:sz w:val="22"/>
                <w:szCs w:val="22"/>
              </w:rPr>
              <w:t>niestacjonarne - wykład 10 h, ćw. warsztatowe 10 h</w:t>
            </w:r>
          </w:p>
        </w:tc>
      </w:tr>
      <w:tr w:rsidR="00221210" w:rsidRPr="00B33361" w:rsidTr="00604304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8B5AC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2B15FF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8B5AC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8B5AC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8B5AC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8B5AC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8B5ACE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F36185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36185" w:rsidRDefault="00D03983" w:rsidP="00F36185">
            <w:r w:rsidRPr="007359CB">
              <w:rPr>
                <w:sz w:val="22"/>
                <w:szCs w:val="22"/>
              </w:rPr>
              <w:t>Z_</w:t>
            </w:r>
            <w:r w:rsidR="000D7BAA">
              <w:rPr>
                <w:sz w:val="22"/>
                <w:szCs w:val="22"/>
              </w:rPr>
              <w:t>6A</w:t>
            </w:r>
            <w:r w:rsidR="00F36185">
              <w:rPr>
                <w:sz w:val="22"/>
                <w:szCs w:val="22"/>
              </w:rPr>
              <w:t>_W01</w:t>
            </w:r>
          </w:p>
          <w:p w:rsidR="00F36185" w:rsidRPr="00B33361" w:rsidRDefault="00F36185" w:rsidP="00F36185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Default="000D7BAA" w:rsidP="000D7BAA">
            <w:pPr>
              <w:widowControl/>
              <w:suppressAutoHyphens w:val="0"/>
              <w:spacing w:line="276" w:lineRule="auto"/>
              <w:ind w:left="28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Omawia</w:t>
            </w:r>
            <w:r w:rsidRPr="002F025C">
              <w:rPr>
                <w:rFonts w:cs="Times New Roman"/>
                <w:sz w:val="22"/>
                <w:szCs w:val="22"/>
              </w:rPr>
              <w:t xml:space="preserve"> wybrane elementy (hardwa</w:t>
            </w:r>
            <w:r>
              <w:rPr>
                <w:rFonts w:cs="Times New Roman"/>
                <w:sz w:val="22"/>
                <w:szCs w:val="22"/>
              </w:rPr>
              <w:t>re + software) dotyczące obsługi</w:t>
            </w:r>
            <w:r w:rsidRPr="002F025C">
              <w:rPr>
                <w:rFonts w:cs="Times New Roman"/>
                <w:sz w:val="22"/>
                <w:szCs w:val="22"/>
              </w:rPr>
              <w:t xml:space="preserve"> sprzętu i oprogramowania komputerowego  </w:t>
            </w:r>
          </w:p>
          <w:p w:rsidR="00F36185" w:rsidRPr="00B33361" w:rsidRDefault="00F36185" w:rsidP="00F36185">
            <w:pPr>
              <w:spacing w:before="60" w:after="60"/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Default="000D7BAA" w:rsidP="00D03983">
            <w:r>
              <w:rPr>
                <w:sz w:val="22"/>
                <w:szCs w:val="22"/>
              </w:rPr>
              <w:lastRenderedPageBreak/>
              <w:t>K_W21</w:t>
            </w:r>
          </w:p>
          <w:p w:rsidR="00D03983" w:rsidRPr="00B33361" w:rsidRDefault="00D03983" w:rsidP="00D03983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</w:t>
            </w:r>
            <w:r w:rsidR="000D7BAA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6185" w:rsidRPr="00B33361" w:rsidRDefault="000D7BAA" w:rsidP="00F36185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36185" w:rsidRPr="00B33361" w:rsidRDefault="000D7BAA" w:rsidP="00F36185">
            <w:pPr>
              <w:spacing w:before="60" w:after="60"/>
            </w:pPr>
            <w:r>
              <w:rPr>
                <w:sz w:val="22"/>
                <w:szCs w:val="22"/>
              </w:rPr>
              <w:t>test</w:t>
            </w:r>
          </w:p>
        </w:tc>
      </w:tr>
      <w:tr w:rsidR="000D7BAA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Default="000D7BAA" w:rsidP="000D7BAA">
            <w:r w:rsidRPr="007359CB">
              <w:rPr>
                <w:sz w:val="22"/>
                <w:szCs w:val="22"/>
              </w:rPr>
              <w:lastRenderedPageBreak/>
              <w:t>Z_</w:t>
            </w:r>
            <w:r>
              <w:rPr>
                <w:sz w:val="22"/>
                <w:szCs w:val="22"/>
              </w:rPr>
              <w:t>6A_W01</w:t>
            </w:r>
          </w:p>
          <w:p w:rsidR="000D7BAA" w:rsidRPr="00B33361" w:rsidRDefault="000D7BAA" w:rsidP="000D7BAA">
            <w:pPr>
              <w:spacing w:before="60" w:after="60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B33361" w:rsidRDefault="000D7BAA" w:rsidP="000D7BAA">
            <w:pPr>
              <w:spacing w:before="60" w:after="60"/>
            </w:pPr>
            <w:r>
              <w:rPr>
                <w:rFonts w:cs="Times New Roman"/>
                <w:sz w:val="22"/>
                <w:szCs w:val="22"/>
              </w:rPr>
              <w:t>Zna</w:t>
            </w:r>
            <w:r w:rsidRPr="002F025C">
              <w:rPr>
                <w:rFonts w:cs="Times New Roman"/>
                <w:sz w:val="22"/>
                <w:szCs w:val="22"/>
              </w:rPr>
              <w:t xml:space="preserve"> przydatności obsługi podstawowej gamy oprogramowania biurowego dla potrzeb funkcjonowania w pracy zawodowej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Default="000D7BAA" w:rsidP="000D7BAA">
            <w:r>
              <w:rPr>
                <w:sz w:val="22"/>
                <w:szCs w:val="22"/>
              </w:rPr>
              <w:t>K_W21</w:t>
            </w:r>
          </w:p>
          <w:p w:rsidR="000D7BAA" w:rsidRPr="00B33361" w:rsidRDefault="000D7BAA" w:rsidP="000D7BAA">
            <w:r w:rsidRPr="0011108C">
              <w:rPr>
                <w:sz w:val="22"/>
                <w:szCs w:val="22"/>
              </w:rPr>
              <w:t>K_W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0D7BAA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604304" w:rsidRDefault="000D7BAA" w:rsidP="000D7BAA"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6A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2D617E" w:rsidRDefault="000D7BAA" w:rsidP="000D7BAA">
            <w:r>
              <w:rPr>
                <w:sz w:val="22"/>
                <w:szCs w:val="22"/>
              </w:rPr>
              <w:t>P</w:t>
            </w:r>
            <w:r w:rsidRPr="002D617E">
              <w:rPr>
                <w:sz w:val="22"/>
                <w:szCs w:val="22"/>
              </w:rPr>
              <w:t>otrafi posługiwać się technikami informacyjno-komunikacy</w:t>
            </w:r>
            <w:r>
              <w:rPr>
                <w:sz w:val="22"/>
                <w:szCs w:val="22"/>
              </w:rPr>
              <w:t xml:space="preserve">jnymi </w:t>
            </w:r>
            <w:r w:rsidRPr="002D617E">
              <w:rPr>
                <w:sz w:val="22"/>
                <w:szCs w:val="22"/>
              </w:rPr>
              <w:t xml:space="preserve">wspomagającymi </w:t>
            </w:r>
            <w:r>
              <w:rPr>
                <w:sz w:val="22"/>
                <w:szCs w:val="22"/>
              </w:rPr>
              <w:t>działalność zawodową</w:t>
            </w:r>
          </w:p>
          <w:p w:rsidR="000D7BAA" w:rsidRPr="00D03983" w:rsidRDefault="000D7BAA" w:rsidP="000D7BAA">
            <w:pPr>
              <w:spacing w:line="276" w:lineRule="auto"/>
            </w:pP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F17B7D" w:rsidRDefault="000D7BAA" w:rsidP="000D7BAA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K_U14</w:t>
            </w:r>
          </w:p>
          <w:p w:rsidR="000D7BAA" w:rsidRPr="000D7BAA" w:rsidRDefault="000D7BAA" w:rsidP="000D7BAA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K_U17</w:t>
            </w:r>
          </w:p>
          <w:p w:rsidR="000D7BAA" w:rsidRDefault="000D7BAA" w:rsidP="000D7BAA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K_U22</w:t>
            </w:r>
          </w:p>
          <w:p w:rsidR="000D7BAA" w:rsidRPr="00E953EC" w:rsidRDefault="000D7BAA" w:rsidP="000D7BAA">
            <w:pPr>
              <w:spacing w:line="276" w:lineRule="auto"/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rPr>
                <w:sz w:val="22"/>
                <w:szCs w:val="22"/>
              </w:rPr>
              <w:t>kolokwium</w:t>
            </w:r>
          </w:p>
        </w:tc>
      </w:tr>
      <w:tr w:rsidR="000D7BAA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B33361" w:rsidRDefault="000D7BAA" w:rsidP="000D7BAA">
            <w:pPr>
              <w:spacing w:before="60" w:after="60"/>
              <w:rPr>
                <w:b/>
              </w:rPr>
            </w:pPr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6A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U</w:t>
            </w:r>
            <w:r w:rsidRPr="006F63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D03983" w:rsidRDefault="000D7BAA" w:rsidP="000D7BAA">
            <w:pPr>
              <w:spacing w:line="276" w:lineRule="auto"/>
            </w:pPr>
            <w:r>
              <w:rPr>
                <w:color w:val="000000"/>
                <w:sz w:val="22"/>
                <w:szCs w:val="22"/>
              </w:rPr>
              <w:t>P</w:t>
            </w:r>
            <w:r w:rsidRPr="00441253">
              <w:rPr>
                <w:color w:val="000000"/>
                <w:sz w:val="22"/>
                <w:szCs w:val="22"/>
              </w:rPr>
              <w:t xml:space="preserve">otrafi pozyskiwać informacje z literatury </w:t>
            </w:r>
            <w:r>
              <w:rPr>
                <w:color w:val="000000"/>
                <w:sz w:val="22"/>
                <w:szCs w:val="22"/>
              </w:rPr>
              <w:t xml:space="preserve">(w tym on-line) </w:t>
            </w:r>
            <w:r w:rsidRPr="00441253">
              <w:rPr>
                <w:color w:val="000000"/>
                <w:sz w:val="22"/>
                <w:szCs w:val="22"/>
              </w:rPr>
              <w:t xml:space="preserve">oraz innych </w:t>
            </w:r>
            <w:r w:rsidRPr="002D617E">
              <w:rPr>
                <w:sz w:val="22"/>
                <w:szCs w:val="22"/>
              </w:rPr>
              <w:t>właściwie dobranych źródeł, również w języku angielskim lub innym języku obcym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F17B7D" w:rsidRDefault="000D7BAA" w:rsidP="000D7BAA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K_U14</w:t>
            </w:r>
          </w:p>
          <w:p w:rsidR="000D7BAA" w:rsidRPr="000D7BAA" w:rsidRDefault="000D7BAA" w:rsidP="000D7BAA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K_U17</w:t>
            </w:r>
          </w:p>
          <w:p w:rsidR="000D7BAA" w:rsidRDefault="000D7BAA" w:rsidP="000D7BAA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K_U22</w:t>
            </w:r>
          </w:p>
          <w:p w:rsidR="000D7BAA" w:rsidRPr="00DA3F4C" w:rsidRDefault="000D7BAA" w:rsidP="000D7BAA">
            <w:pPr>
              <w:spacing w:line="276" w:lineRule="auto"/>
            </w:pPr>
            <w:r>
              <w:rPr>
                <w:rFonts w:eastAsia="Arial,Bold"/>
                <w:sz w:val="22"/>
                <w:szCs w:val="22"/>
              </w:rPr>
              <w:t>K_U27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rPr>
                <w:sz w:val="22"/>
                <w:szCs w:val="22"/>
              </w:rPr>
              <w:t>prezentacja</w:t>
            </w:r>
          </w:p>
        </w:tc>
      </w:tr>
      <w:tr w:rsidR="000D7BAA" w:rsidRPr="00B33361" w:rsidTr="002B15FF"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6F632E" w:rsidRDefault="000D7BAA" w:rsidP="000D7BAA">
            <w:pPr>
              <w:spacing w:before="60" w:after="60"/>
            </w:pPr>
            <w:r w:rsidRPr="006F632E">
              <w:rPr>
                <w:sz w:val="22"/>
                <w:szCs w:val="22"/>
              </w:rPr>
              <w:t>Z_</w:t>
            </w:r>
            <w:r>
              <w:rPr>
                <w:sz w:val="22"/>
                <w:szCs w:val="22"/>
              </w:rPr>
              <w:t>6A</w:t>
            </w:r>
            <w:r w:rsidRPr="006F632E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K</w:t>
            </w:r>
            <w:r w:rsidRPr="006F632E">
              <w:rPr>
                <w:sz w:val="22"/>
                <w:szCs w:val="22"/>
              </w:rPr>
              <w:t>01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DA3F4C" w:rsidRDefault="000D7BAA" w:rsidP="000D7BAA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Potrafi określić priorytety służące realizacji określonego przez siebie lub innych zadania</w:t>
            </w:r>
            <w:r w:rsidRPr="00DA3F4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BAA" w:rsidRPr="00F17B7D" w:rsidRDefault="000D7BAA" w:rsidP="000D7BAA">
            <w:pPr>
              <w:rPr>
                <w:rFonts w:eastAsia="Arial,Bold"/>
              </w:rPr>
            </w:pPr>
            <w:r>
              <w:rPr>
                <w:rFonts w:eastAsia="Arial,Bold"/>
                <w:sz w:val="22"/>
                <w:szCs w:val="22"/>
              </w:rPr>
              <w:t>K_K09</w:t>
            </w:r>
          </w:p>
          <w:p w:rsidR="000D7BAA" w:rsidRPr="00F17B7D" w:rsidRDefault="000D7BAA" w:rsidP="000D7BAA">
            <w:pPr>
              <w:rPr>
                <w:rFonts w:eastAsia="Arial,Bold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t>ćwiczenia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D7BAA" w:rsidRPr="00B33361" w:rsidRDefault="000D7BAA" w:rsidP="000D7BAA">
            <w:pPr>
              <w:spacing w:before="60" w:after="60"/>
            </w:pPr>
            <w:r>
              <w:rPr>
                <w:sz w:val="22"/>
                <w:szCs w:val="22"/>
              </w:rPr>
              <w:t>prezentacja</w:t>
            </w:r>
          </w:p>
        </w:tc>
      </w:tr>
      <w:tr w:rsidR="00DA3F4C" w:rsidRPr="00B33361" w:rsidTr="00604304">
        <w:tc>
          <w:tcPr>
            <w:tcW w:w="9180" w:type="dxa"/>
            <w:gridSpan w:val="8"/>
            <w:shd w:val="clear" w:color="auto" w:fill="D9D9D9"/>
          </w:tcPr>
          <w:p w:rsidR="00DA3F4C" w:rsidRPr="00237FA3" w:rsidRDefault="00DA3F4C" w:rsidP="00DA3F4C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DA3F4C" w:rsidRPr="00B33361" w:rsidTr="00604304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DA3F4C" w:rsidRPr="00DA3F4C" w:rsidRDefault="00DA3F4C" w:rsidP="00DA3F4C">
            <w:pPr>
              <w:spacing w:before="60" w:after="60"/>
              <w:rPr>
                <w:b/>
                <w:bCs/>
                <w:i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DA3F4C" w:rsidRPr="00B33361" w:rsidRDefault="000D7BAA" w:rsidP="00DA3F4C">
            <w:r>
              <w:t>2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DA3F4C" w:rsidRPr="00237FA3" w:rsidRDefault="00DA3F4C" w:rsidP="00DA3F4C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0D7BAA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D7BAA" w:rsidRPr="009B7764" w:rsidRDefault="000D7BAA" w:rsidP="000D7BAA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Ćwiczenia laboratoryjne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Udział w konsultacjach</w:t>
            </w:r>
          </w:p>
          <w:p w:rsidR="000D7BAA" w:rsidRPr="00B33361" w:rsidRDefault="000D7BAA" w:rsidP="000D7BAA"/>
          <w:p w:rsidR="000D7BAA" w:rsidRPr="00B33361" w:rsidRDefault="000D7BAA" w:rsidP="000D7BAA"/>
          <w:p w:rsidR="000D7BAA" w:rsidRPr="00B33361" w:rsidRDefault="000D7BAA" w:rsidP="000D7BAA">
            <w:pPr>
              <w:rPr>
                <w:b/>
              </w:rPr>
            </w:pPr>
          </w:p>
          <w:p w:rsidR="000D7BAA" w:rsidRPr="00B33361" w:rsidRDefault="000D7BAA" w:rsidP="000D7BAA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0D7BAA" w:rsidRPr="00B33361" w:rsidRDefault="000D7BAA" w:rsidP="000D7BAA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30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1,3</w:t>
            </w:r>
          </w:p>
        </w:tc>
        <w:tc>
          <w:tcPr>
            <w:tcW w:w="736" w:type="dxa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30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1,3</w:t>
            </w:r>
          </w:p>
        </w:tc>
      </w:tr>
      <w:tr w:rsidR="000D7BAA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D7BAA" w:rsidRPr="002057B8" w:rsidRDefault="000D7BAA" w:rsidP="000D7BAA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D7BAA" w:rsidRDefault="000D7BAA" w:rsidP="000D7BAA">
            <w:r w:rsidRPr="001F6389">
              <w:rPr>
                <w:sz w:val="22"/>
                <w:szCs w:val="22"/>
              </w:rPr>
              <w:t>Przygotowanie</w:t>
            </w:r>
            <w:r>
              <w:rPr>
                <w:sz w:val="22"/>
                <w:szCs w:val="22"/>
              </w:rPr>
              <w:t xml:space="preserve"> do ćwiczeń laboratoryjnych</w:t>
            </w:r>
          </w:p>
          <w:p w:rsidR="000D7BAA" w:rsidRPr="001F6389" w:rsidRDefault="000D7BAA" w:rsidP="000D7BAA">
            <w:r>
              <w:rPr>
                <w:sz w:val="22"/>
                <w:szCs w:val="22"/>
              </w:rPr>
              <w:t>Przygotowanie projektu prezentacji menedżerskiej</w:t>
            </w:r>
          </w:p>
          <w:p w:rsidR="000D7BAA" w:rsidRPr="001F6389" w:rsidRDefault="000D7BAA" w:rsidP="000D7BAA">
            <w:r w:rsidRPr="001F6389">
              <w:rPr>
                <w:sz w:val="22"/>
                <w:szCs w:val="22"/>
              </w:rPr>
              <w:t>Przygotowanie do kolokwium</w:t>
            </w:r>
          </w:p>
          <w:p w:rsidR="000D7BAA" w:rsidRPr="00B33361" w:rsidRDefault="000D7BAA" w:rsidP="000D7BAA"/>
          <w:p w:rsidR="000D7BAA" w:rsidRPr="00B33361" w:rsidRDefault="000D7BAA" w:rsidP="000D7BAA"/>
          <w:p w:rsidR="000D7BAA" w:rsidRPr="00B33361" w:rsidRDefault="000D7BAA" w:rsidP="000D7BAA"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0D7BAA" w:rsidRPr="00B33361" w:rsidRDefault="000D7BAA" w:rsidP="000D7BAA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r>
              <w:rPr>
                <w:sz w:val="22"/>
                <w:szCs w:val="22"/>
              </w:rPr>
              <w:t>10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0,7</w:t>
            </w:r>
          </w:p>
        </w:tc>
        <w:tc>
          <w:tcPr>
            <w:tcW w:w="736" w:type="dxa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r>
              <w:rPr>
                <w:sz w:val="22"/>
                <w:szCs w:val="22"/>
              </w:rPr>
              <w:t>10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5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0,7</w:t>
            </w:r>
          </w:p>
        </w:tc>
      </w:tr>
      <w:tr w:rsidR="000D7BAA" w:rsidRPr="00B33361" w:rsidTr="00604304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0D7BAA" w:rsidRPr="002057B8" w:rsidRDefault="000D7BAA" w:rsidP="000D7BAA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Ćwiczenia laboratoryjne</w:t>
            </w:r>
          </w:p>
          <w:p w:rsidR="000D7BAA" w:rsidRDefault="000D7BAA" w:rsidP="000D7BAA">
            <w:r w:rsidRPr="001F6389">
              <w:rPr>
                <w:sz w:val="22"/>
                <w:szCs w:val="22"/>
              </w:rPr>
              <w:t>Przygotowanie</w:t>
            </w:r>
            <w:r>
              <w:rPr>
                <w:sz w:val="22"/>
                <w:szCs w:val="22"/>
              </w:rPr>
              <w:t xml:space="preserve"> do ćwiczeń laboratoryjnych</w:t>
            </w:r>
          </w:p>
          <w:p w:rsidR="000D7BAA" w:rsidRPr="001F6389" w:rsidRDefault="000D7BAA" w:rsidP="000D7BAA">
            <w:r>
              <w:rPr>
                <w:sz w:val="22"/>
                <w:szCs w:val="22"/>
              </w:rPr>
              <w:t>Przygotowanie projektu prezentacji menedżerskiej</w:t>
            </w:r>
          </w:p>
          <w:p w:rsidR="000D7BAA" w:rsidRPr="00B33361" w:rsidRDefault="000D7BAA" w:rsidP="000D7BAA"/>
          <w:p w:rsidR="000D7BAA" w:rsidRPr="00B33361" w:rsidRDefault="000D7BAA" w:rsidP="000D7BAA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0D7BAA" w:rsidRPr="00B33361" w:rsidRDefault="000D7BAA" w:rsidP="000D7BAA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30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 5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10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0D7BAA" w:rsidRDefault="000D7BAA" w:rsidP="000D7BAA">
            <w:r>
              <w:rPr>
                <w:sz w:val="22"/>
                <w:szCs w:val="22"/>
              </w:rPr>
              <w:t>30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  5</w:t>
            </w:r>
          </w:p>
          <w:p w:rsidR="000D7BAA" w:rsidRDefault="000D7BAA" w:rsidP="000D7BAA">
            <w:r>
              <w:rPr>
                <w:sz w:val="22"/>
                <w:szCs w:val="22"/>
              </w:rPr>
              <w:t xml:space="preserve"> 10</w:t>
            </w: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</w:p>
          <w:p w:rsidR="000D7BAA" w:rsidRDefault="000D7BAA" w:rsidP="000D7BA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0D7BAA" w:rsidRPr="00B33361" w:rsidRDefault="000D7BAA" w:rsidP="000D7BAA">
            <w:r>
              <w:rPr>
                <w:sz w:val="22"/>
                <w:szCs w:val="22"/>
              </w:rPr>
              <w:t>1,7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E953EC" w:rsidRPr="00B33361" w:rsidTr="008B5ACE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E953EC" w:rsidRPr="00B33361" w:rsidRDefault="00E953EC" w:rsidP="00E953EC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CE" w:rsidRPr="00AB44A9" w:rsidRDefault="008B5ACE" w:rsidP="008B5ACE">
            <w:pPr>
              <w:rPr>
                <w:b/>
              </w:rPr>
            </w:pPr>
            <w:r w:rsidRPr="00AB44A9">
              <w:rPr>
                <w:b/>
                <w:sz w:val="22"/>
                <w:szCs w:val="22"/>
              </w:rPr>
              <w:t xml:space="preserve">Ćwiczenia </w:t>
            </w:r>
            <w:r>
              <w:rPr>
                <w:b/>
                <w:sz w:val="22"/>
                <w:szCs w:val="22"/>
              </w:rPr>
              <w:t>laboratoryjne</w:t>
            </w:r>
            <w:r w:rsidRPr="00AB44A9">
              <w:rPr>
                <w:b/>
                <w:sz w:val="22"/>
                <w:szCs w:val="22"/>
              </w:rPr>
              <w:t>: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Zajęcia organizacyjne. Podanie warunków zaliczenia, literatury. Pierwsze ćwiczenia z systemu operacyjnego.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Tworzenie struktury katalogowej, szukanie plików w systemie, zarządzanie folderami, plikami</w:t>
            </w:r>
          </w:p>
          <w:p w:rsidR="004708C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lastRenderedPageBreak/>
              <w:t xml:space="preserve">Narzędzia systemowe, podgląd ustawień systemowych, konfiguracja sieci (LAN, </w:t>
            </w:r>
            <w:proofErr w:type="spellStart"/>
            <w:r w:rsidRPr="00131190">
              <w:rPr>
                <w:sz w:val="22"/>
                <w:szCs w:val="22"/>
              </w:rPr>
              <w:t>WiFi</w:t>
            </w:r>
            <w:proofErr w:type="spellEnd"/>
            <w:r w:rsidRPr="00131190">
              <w:rPr>
                <w:sz w:val="22"/>
                <w:szCs w:val="22"/>
              </w:rPr>
              <w:t>)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Edytor tekstu.</w:t>
            </w:r>
            <w:r w:rsidR="000D7BAA">
              <w:rPr>
                <w:sz w:val="22"/>
                <w:szCs w:val="22"/>
              </w:rPr>
              <w:t xml:space="preserve"> </w:t>
            </w:r>
            <w:r w:rsidRPr="00131190">
              <w:rPr>
                <w:sz w:val="22"/>
                <w:szCs w:val="22"/>
              </w:rPr>
              <w:t>Tworzenie plików tekstowych (CV, list motywacyjny). Podanie, dokumentacja, korzystanie z szablonów Ustawienia programu, wydruk gotowych dokumentów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Tworzenie tabel, wykresów, nagłówków, stopek, numeracji stron, spisu treści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Wstawianie grafiki w edytorach tekstu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Arkusze kalkulacyjne – zasady tworzenia obliczeń, symulacji – Ms Excel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Zarządzanie komórkami, wstawianie formuł (funkcji). Analiza wykresowa w arkuszu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Tworzenie prezentacji multimedialnych – Power Point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Zarządzanie slajdami, dodawanie animacji, przejścia slajdu, wstawianie multimediów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Tworzenie i edycja elementów graficznych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Bezpieczeństwo w sieci, bezpieczeństwo informacji w systemie operacyjnym (programy antywirusowe, zabezpieczenia, kopie bezpieczeństwa)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 xml:space="preserve">Tworzenie dokumentów sieciowych (usługa </w:t>
            </w:r>
            <w:proofErr w:type="spellStart"/>
            <w:r w:rsidRPr="00131190">
              <w:rPr>
                <w:sz w:val="22"/>
                <w:szCs w:val="22"/>
              </w:rPr>
              <w:t>cloudcomputing</w:t>
            </w:r>
            <w:proofErr w:type="spellEnd"/>
            <w:r w:rsidRPr="00131190">
              <w:rPr>
                <w:sz w:val="22"/>
                <w:szCs w:val="22"/>
              </w:rPr>
              <w:t xml:space="preserve">). Udostępnianie dokumentów. Tworzenie ankiet, formularzy on-line. (narzędzie dysku Google, </w:t>
            </w:r>
            <w:proofErr w:type="spellStart"/>
            <w:r w:rsidRPr="00131190">
              <w:rPr>
                <w:sz w:val="22"/>
                <w:szCs w:val="22"/>
              </w:rPr>
              <w:t>Onedrive</w:t>
            </w:r>
            <w:proofErr w:type="spellEnd"/>
            <w:r w:rsidRPr="00131190">
              <w:rPr>
                <w:sz w:val="22"/>
                <w:szCs w:val="22"/>
              </w:rPr>
              <w:t xml:space="preserve"> Microsoft)</w:t>
            </w:r>
          </w:p>
          <w:p w:rsidR="008B5ACE" w:rsidRPr="00131190" w:rsidRDefault="008B5ACE" w:rsidP="008B5ACE">
            <w:pPr>
              <w:ind w:left="34"/>
            </w:pPr>
            <w:r w:rsidRPr="00131190">
              <w:rPr>
                <w:sz w:val="22"/>
                <w:szCs w:val="22"/>
              </w:rPr>
              <w:t>Sieć Internet – zarządzanie informacją – szukanie informacji w sieci Web, korzystanie z narzędzi i usług sieci Web (portale zawodowe, społecznościowe), komunikacja w sieci web.</w:t>
            </w:r>
          </w:p>
          <w:p w:rsidR="00E953EC" w:rsidRPr="00B33361" w:rsidRDefault="008B5ACE" w:rsidP="008B5ACE">
            <w:pPr>
              <w:suppressAutoHyphens w:val="0"/>
              <w:spacing w:line="276" w:lineRule="auto"/>
            </w:pPr>
            <w:r w:rsidRPr="00131190">
              <w:rPr>
                <w:sz w:val="22"/>
                <w:szCs w:val="22"/>
              </w:rPr>
              <w:t>Podsumowanie laboratorium i zaliczenie przedmiotu</w:t>
            </w:r>
          </w:p>
        </w:tc>
      </w:tr>
      <w:tr w:rsidR="00DA3F4C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DA3F4C" w:rsidRPr="00B33361" w:rsidRDefault="00DA3F4C" w:rsidP="00DA3F4C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227669" w:rsidRPr="00227669" w:rsidRDefault="00227669" w:rsidP="0022766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 w:rsidRPr="00227669">
              <w:rPr>
                <w:rFonts w:cs="Times New Roman"/>
                <w:color w:val="000000"/>
                <w:sz w:val="22"/>
                <w:szCs w:val="22"/>
              </w:rPr>
              <w:t>wykład informacyjny z prezentacją multimedialną,</w:t>
            </w:r>
          </w:p>
          <w:p w:rsidR="00227669" w:rsidRPr="00227669" w:rsidRDefault="00227669" w:rsidP="00227669">
            <w:pPr>
              <w:widowControl/>
              <w:shd w:val="clear" w:color="auto" w:fill="FFFFFF"/>
              <w:suppressAutoHyphens w:val="0"/>
              <w:ind w:right="510"/>
              <w:rPr>
                <w:rFonts w:cs="Times New Roman"/>
                <w:color w:val="000000"/>
              </w:rPr>
            </w:pPr>
            <w:r w:rsidRPr="00227669">
              <w:rPr>
                <w:rFonts w:cs="Times New Roman"/>
                <w:color w:val="000000"/>
                <w:sz w:val="22"/>
                <w:szCs w:val="22"/>
              </w:rPr>
              <w:t>studium przypadku</w:t>
            </w:r>
          </w:p>
          <w:p w:rsidR="00DA3F4C" w:rsidRPr="00DA3F4C" w:rsidRDefault="00227669" w:rsidP="0022766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27669">
              <w:rPr>
                <w:rFonts w:ascii="Times New Roman" w:hAnsi="Times New Roman"/>
                <w:color w:val="000000"/>
              </w:rPr>
              <w:t>ćwiczenia praktyczne</w:t>
            </w:r>
            <w:r w:rsidRPr="00DA3F4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953EC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953EC" w:rsidRPr="00B33361" w:rsidRDefault="00E953EC" w:rsidP="00E953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E953EC" w:rsidRPr="00B33361" w:rsidRDefault="00E953EC" w:rsidP="00E953EC"/>
        </w:tc>
      </w:tr>
      <w:tr w:rsidR="00221210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8B5A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8B5ACE"/>
        </w:tc>
      </w:tr>
      <w:tr w:rsidR="000D7BAA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7BAA" w:rsidRPr="00A06C3E" w:rsidRDefault="000D7BAA" w:rsidP="000D7BAA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BAA" w:rsidRPr="00CE68D8" w:rsidRDefault="000D7BAA" w:rsidP="000D7BAA">
            <w:pPr>
              <w:ind w:left="34"/>
            </w:pPr>
            <w:r w:rsidRPr="00CE68D8">
              <w:t>80% - 2 kolokwia</w:t>
            </w:r>
          </w:p>
          <w:p w:rsidR="000D7BAA" w:rsidRPr="00B33361" w:rsidRDefault="000D7BAA" w:rsidP="000D7BAA">
            <w:r w:rsidRPr="00CE68D8">
              <w:t>20% - prezentacja</w:t>
            </w:r>
          </w:p>
        </w:tc>
      </w:tr>
      <w:tr w:rsidR="000D7BAA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7BAA" w:rsidRPr="00A06C3E" w:rsidRDefault="000D7BAA" w:rsidP="000D7B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BAA" w:rsidRPr="00B33361" w:rsidRDefault="000D7BAA" w:rsidP="000D7BAA"/>
        </w:tc>
      </w:tr>
      <w:tr w:rsidR="000D7BAA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7BAA" w:rsidRPr="00A06C3E" w:rsidRDefault="000D7BAA" w:rsidP="000D7BAA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BAA" w:rsidRPr="00B33361" w:rsidRDefault="000D7BAA" w:rsidP="000D7BAA">
            <w:r w:rsidRPr="00DD638A">
              <w:rPr>
                <w:sz w:val="22"/>
                <w:szCs w:val="22"/>
              </w:rPr>
              <w:t>Podstawowa wiedza i umiejętności z zakresu obsługi sprzętu komputerowego z zakresu szkoły średniej</w:t>
            </w:r>
          </w:p>
        </w:tc>
      </w:tr>
      <w:tr w:rsidR="000D7BAA" w:rsidRPr="00B33361" w:rsidTr="008B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7BAA" w:rsidRPr="00A06C3E" w:rsidRDefault="000D7BAA" w:rsidP="000D7BAA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0D7BAA" w:rsidRPr="00A039C7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 w:rsidRPr="00A039C7">
              <w:rPr>
                <w:sz w:val="22"/>
                <w:szCs w:val="18"/>
              </w:rPr>
              <w:t>Żarowska-Mazur</w:t>
            </w:r>
            <w:r>
              <w:rPr>
                <w:sz w:val="22"/>
                <w:szCs w:val="18"/>
              </w:rPr>
              <w:t xml:space="preserve"> A., </w:t>
            </w:r>
            <w:r w:rsidRPr="00A039C7">
              <w:rPr>
                <w:sz w:val="22"/>
                <w:szCs w:val="18"/>
              </w:rPr>
              <w:t>Węglarz</w:t>
            </w:r>
            <w:r>
              <w:rPr>
                <w:sz w:val="22"/>
                <w:szCs w:val="18"/>
              </w:rPr>
              <w:t xml:space="preserve"> W., Word 2010</w:t>
            </w:r>
            <w:r w:rsidRPr="00A039C7">
              <w:rPr>
                <w:sz w:val="22"/>
                <w:szCs w:val="18"/>
              </w:rPr>
              <w:t>: praktyczny kurs</w:t>
            </w:r>
            <w:r>
              <w:rPr>
                <w:sz w:val="22"/>
                <w:szCs w:val="18"/>
              </w:rPr>
              <w:t xml:space="preserve">, </w:t>
            </w:r>
            <w:r>
              <w:rPr>
                <w:sz w:val="22"/>
                <w:szCs w:val="18"/>
              </w:rPr>
              <w:lastRenderedPageBreak/>
              <w:t>Wyd. Naukowe PWN, Warszawa 2012</w:t>
            </w:r>
          </w:p>
          <w:p w:rsidR="000D7BAA" w:rsidRPr="00A039C7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 w:rsidRPr="00A039C7">
              <w:rPr>
                <w:sz w:val="22"/>
                <w:szCs w:val="18"/>
              </w:rPr>
              <w:t>Żarowska-Mazur</w:t>
            </w:r>
            <w:r>
              <w:rPr>
                <w:sz w:val="22"/>
                <w:szCs w:val="18"/>
              </w:rPr>
              <w:t xml:space="preserve"> A., </w:t>
            </w:r>
            <w:r w:rsidRPr="00A039C7">
              <w:rPr>
                <w:sz w:val="22"/>
                <w:szCs w:val="18"/>
              </w:rPr>
              <w:t>Węglarz</w:t>
            </w:r>
            <w:r>
              <w:rPr>
                <w:sz w:val="22"/>
                <w:szCs w:val="18"/>
              </w:rPr>
              <w:t xml:space="preserve"> W., Excel 2010</w:t>
            </w:r>
            <w:r w:rsidRPr="00A039C7">
              <w:rPr>
                <w:sz w:val="22"/>
                <w:szCs w:val="18"/>
              </w:rPr>
              <w:t>: praktyczny kurs</w:t>
            </w:r>
            <w:r>
              <w:rPr>
                <w:sz w:val="22"/>
                <w:szCs w:val="18"/>
              </w:rPr>
              <w:t>, Wyd. Naukowe PWN, Warszawa 2012</w:t>
            </w:r>
          </w:p>
          <w:p w:rsidR="000D7BAA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 w:rsidRPr="00C97D13">
              <w:rPr>
                <w:sz w:val="22"/>
                <w:szCs w:val="18"/>
              </w:rPr>
              <w:t>Frye</w:t>
            </w:r>
            <w:r>
              <w:rPr>
                <w:sz w:val="22"/>
                <w:szCs w:val="18"/>
              </w:rPr>
              <w:t xml:space="preserve"> C., Microsoft Excel 2010</w:t>
            </w:r>
            <w:r w:rsidRPr="00C97D13">
              <w:rPr>
                <w:sz w:val="22"/>
                <w:szCs w:val="18"/>
              </w:rPr>
              <w:t>: wersja polska</w:t>
            </w:r>
            <w:r>
              <w:rPr>
                <w:sz w:val="22"/>
                <w:szCs w:val="18"/>
              </w:rPr>
              <w:t xml:space="preserve">, </w:t>
            </w:r>
            <w:r w:rsidRPr="004C12EF">
              <w:rPr>
                <w:sz w:val="22"/>
                <w:szCs w:val="18"/>
              </w:rPr>
              <w:t>Wydawnictwo RM</w:t>
            </w:r>
            <w:r>
              <w:rPr>
                <w:sz w:val="22"/>
                <w:szCs w:val="18"/>
              </w:rPr>
              <w:t>, Warszawa 2012</w:t>
            </w:r>
          </w:p>
          <w:p w:rsidR="000D7BAA" w:rsidRPr="000D7BAA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 w:rsidRPr="00AB4E06">
              <w:rPr>
                <w:sz w:val="22"/>
                <w:szCs w:val="18"/>
              </w:rPr>
              <w:t>Wróblewski</w:t>
            </w:r>
            <w:r>
              <w:rPr>
                <w:sz w:val="22"/>
                <w:szCs w:val="18"/>
              </w:rPr>
              <w:t xml:space="preserve"> P., ABC komputer</w:t>
            </w:r>
            <w:r w:rsidRPr="00AB4E06">
              <w:rPr>
                <w:sz w:val="22"/>
                <w:szCs w:val="18"/>
              </w:rPr>
              <w:t>: wydanie 8.1</w:t>
            </w:r>
            <w:r>
              <w:rPr>
                <w:sz w:val="22"/>
                <w:szCs w:val="18"/>
              </w:rPr>
              <w:t xml:space="preserve">, </w:t>
            </w:r>
            <w:r w:rsidRPr="00AB4E06">
              <w:rPr>
                <w:sz w:val="22"/>
                <w:szCs w:val="18"/>
              </w:rPr>
              <w:t xml:space="preserve">Wyd. </w:t>
            </w:r>
            <w:r w:rsidRPr="000D7BAA">
              <w:rPr>
                <w:sz w:val="22"/>
                <w:szCs w:val="18"/>
              </w:rPr>
              <w:t>„Helion”, Gliwice 2014</w:t>
            </w:r>
          </w:p>
          <w:p w:rsidR="000D7BAA" w:rsidRPr="00A039C7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 w:rsidRPr="000D7BAA">
              <w:rPr>
                <w:sz w:val="22"/>
                <w:szCs w:val="18"/>
              </w:rPr>
              <w:t xml:space="preserve">Suma Ł., Word 2010 PL, Wydawnictwo </w:t>
            </w:r>
            <w:r w:rsidRPr="00CE68D8">
              <w:rPr>
                <w:sz w:val="22"/>
                <w:szCs w:val="18"/>
              </w:rPr>
              <w:t>„Helion”, Gliwice 2010</w:t>
            </w:r>
          </w:p>
          <w:p w:rsidR="000D7BAA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  <w:rPr>
                <w:szCs w:val="18"/>
              </w:rPr>
            </w:pPr>
            <w:r>
              <w:rPr>
                <w:sz w:val="22"/>
                <w:szCs w:val="18"/>
              </w:rPr>
              <w:t>Masłowski K</w:t>
            </w:r>
            <w:r w:rsidRPr="00A039C7">
              <w:rPr>
                <w:sz w:val="22"/>
                <w:szCs w:val="18"/>
              </w:rPr>
              <w:t xml:space="preserve">., </w:t>
            </w:r>
            <w:r>
              <w:rPr>
                <w:sz w:val="22"/>
                <w:szCs w:val="18"/>
              </w:rPr>
              <w:t>Excel</w:t>
            </w:r>
            <w:r w:rsidRPr="00A039C7">
              <w:rPr>
                <w:sz w:val="22"/>
                <w:szCs w:val="18"/>
              </w:rPr>
              <w:t xml:space="preserve"> 2010 PL, Wyd. </w:t>
            </w:r>
            <w:r>
              <w:rPr>
                <w:sz w:val="22"/>
                <w:szCs w:val="18"/>
              </w:rPr>
              <w:t>„Helion”, Gliwice 2010</w:t>
            </w:r>
          </w:p>
          <w:p w:rsidR="000D7BAA" w:rsidRPr="00B33361" w:rsidRDefault="000D7BAA" w:rsidP="004708C0">
            <w:pPr>
              <w:widowControl/>
              <w:suppressAutoHyphens w:val="0"/>
              <w:autoSpaceDE w:val="0"/>
              <w:autoSpaceDN w:val="0"/>
              <w:adjustRightInd w:val="0"/>
              <w:ind w:left="34"/>
            </w:pPr>
            <w:proofErr w:type="spellStart"/>
            <w:r w:rsidRPr="00A039C7">
              <w:rPr>
                <w:sz w:val="22"/>
                <w:szCs w:val="18"/>
              </w:rPr>
              <w:t>Flanczewski</w:t>
            </w:r>
            <w:proofErr w:type="spellEnd"/>
            <w:r w:rsidRPr="00A039C7">
              <w:rPr>
                <w:sz w:val="22"/>
                <w:szCs w:val="18"/>
              </w:rPr>
              <w:t xml:space="preserve"> S., Excel: tworzenie zaawansowanych aplikacji, Wyd</w:t>
            </w:r>
            <w:r>
              <w:rPr>
                <w:sz w:val="22"/>
                <w:szCs w:val="18"/>
              </w:rPr>
              <w:t>awnictwo</w:t>
            </w:r>
            <w:r w:rsidRPr="00A039C7">
              <w:rPr>
                <w:sz w:val="22"/>
                <w:szCs w:val="18"/>
              </w:rPr>
              <w:t xml:space="preserve"> „Helion”, Gliwice 2</w:t>
            </w:r>
            <w:r>
              <w:rPr>
                <w:sz w:val="22"/>
                <w:szCs w:val="18"/>
              </w:rPr>
              <w:t>012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75"/>
    <w:multiLevelType w:val="hybridMultilevel"/>
    <w:tmpl w:val="3646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ACF"/>
    <w:multiLevelType w:val="hybridMultilevel"/>
    <w:tmpl w:val="060C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C55"/>
    <w:multiLevelType w:val="hybridMultilevel"/>
    <w:tmpl w:val="B7801CC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95D59"/>
    <w:multiLevelType w:val="hybridMultilevel"/>
    <w:tmpl w:val="B184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043AE"/>
    <w:multiLevelType w:val="hybridMultilevel"/>
    <w:tmpl w:val="75C2F620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63D45"/>
    <w:multiLevelType w:val="hybridMultilevel"/>
    <w:tmpl w:val="4260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53A64"/>
    <w:multiLevelType w:val="hybridMultilevel"/>
    <w:tmpl w:val="7B527D80"/>
    <w:lvl w:ilvl="0" w:tplc="68723B9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D2E44"/>
    <w:multiLevelType w:val="hybridMultilevel"/>
    <w:tmpl w:val="55E8113A"/>
    <w:lvl w:ilvl="0" w:tplc="6562D7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C1D3F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46A"/>
    <w:multiLevelType w:val="hybridMultilevel"/>
    <w:tmpl w:val="7AF46ED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26F1F"/>
    <w:multiLevelType w:val="hybridMultilevel"/>
    <w:tmpl w:val="A3F4490E"/>
    <w:lvl w:ilvl="0" w:tplc="C7C672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86FE5"/>
    <w:multiLevelType w:val="multilevel"/>
    <w:tmpl w:val="137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4E7912"/>
    <w:multiLevelType w:val="hybridMultilevel"/>
    <w:tmpl w:val="8ABE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D3971"/>
    <w:multiLevelType w:val="hybridMultilevel"/>
    <w:tmpl w:val="75C2F620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75CA"/>
    <w:multiLevelType w:val="hybridMultilevel"/>
    <w:tmpl w:val="732AA81A"/>
    <w:lvl w:ilvl="0" w:tplc="E58E2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210"/>
    <w:rsid w:val="000D7BAA"/>
    <w:rsid w:val="0011108C"/>
    <w:rsid w:val="00161374"/>
    <w:rsid w:val="001B2661"/>
    <w:rsid w:val="00200BE1"/>
    <w:rsid w:val="00221210"/>
    <w:rsid w:val="00227669"/>
    <w:rsid w:val="002570B0"/>
    <w:rsid w:val="002B15FF"/>
    <w:rsid w:val="003D0D96"/>
    <w:rsid w:val="004708C0"/>
    <w:rsid w:val="005B650D"/>
    <w:rsid w:val="00601C2E"/>
    <w:rsid w:val="00604304"/>
    <w:rsid w:val="008B5ACE"/>
    <w:rsid w:val="00946C56"/>
    <w:rsid w:val="00952EB9"/>
    <w:rsid w:val="00965D0D"/>
    <w:rsid w:val="00A61DB8"/>
    <w:rsid w:val="00A65135"/>
    <w:rsid w:val="00A75CAC"/>
    <w:rsid w:val="00C639C2"/>
    <w:rsid w:val="00CD44C4"/>
    <w:rsid w:val="00D03983"/>
    <w:rsid w:val="00DA3F4C"/>
    <w:rsid w:val="00E24B5D"/>
    <w:rsid w:val="00E44A30"/>
    <w:rsid w:val="00E56BDF"/>
    <w:rsid w:val="00E953EC"/>
    <w:rsid w:val="00F3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TML-cytat">
    <w:name w:val="HTML Cite"/>
    <w:uiPriority w:val="99"/>
    <w:semiHidden/>
    <w:unhideWhenUsed/>
    <w:rsid w:val="00604304"/>
    <w:rPr>
      <w:i/>
      <w:iCs/>
    </w:rPr>
  </w:style>
  <w:style w:type="paragraph" w:styleId="Tekstpodstawowywcity">
    <w:name w:val="Body Text Indent"/>
    <w:basedOn w:val="Normalny"/>
    <w:link w:val="TekstpodstawowywcityZnak"/>
    <w:rsid w:val="00F36185"/>
    <w:pPr>
      <w:widowControl/>
      <w:suppressAutoHyphens w:val="0"/>
      <w:spacing w:after="120"/>
      <w:ind w:left="283"/>
    </w:pPr>
    <w:rPr>
      <w:rFonts w:ascii="Arial" w:eastAsia="Times New Roman" w:hAnsi="Arial" w:cs="Times New Roman"/>
      <w:snapToGrid w:val="0"/>
      <w:kern w:val="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185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shorttext">
    <w:name w:val="short_text"/>
    <w:basedOn w:val="Domylnaczcionkaakapitu"/>
    <w:rsid w:val="00D03983"/>
  </w:style>
  <w:style w:type="character" w:customStyle="1" w:styleId="alt-edited">
    <w:name w:val="alt-edited"/>
    <w:basedOn w:val="Domylnaczcionkaakapitu"/>
    <w:rsid w:val="00D03983"/>
  </w:style>
  <w:style w:type="paragraph" w:styleId="Tytu">
    <w:name w:val="Title"/>
    <w:basedOn w:val="Normalny"/>
    <w:link w:val="TytuZnak"/>
    <w:qFormat/>
    <w:rsid w:val="00DA3F4C"/>
    <w:pPr>
      <w:widowControl/>
      <w:suppressAutoHyphens w:val="0"/>
      <w:jc w:val="center"/>
    </w:pPr>
    <w:rPr>
      <w:rFonts w:eastAsia="Times New Roman" w:cs="Times New Roman"/>
      <w:b/>
      <w:kern w:val="0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DA3F4C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customStyle="1" w:styleId="Default">
    <w:name w:val="Default"/>
    <w:rsid w:val="00DA3F4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669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669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4</cp:revision>
  <dcterms:created xsi:type="dcterms:W3CDTF">2019-07-08T10:51:00Z</dcterms:created>
  <dcterms:modified xsi:type="dcterms:W3CDTF">2019-08-12T14:59:00Z</dcterms:modified>
</cp:coreProperties>
</file>