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2B" w:rsidRDefault="008C0B2B" w:rsidP="008C0B2B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8C0B2B" w:rsidRDefault="008C0B2B" w:rsidP="008C0B2B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8C0B2B" w:rsidRDefault="008C0B2B" w:rsidP="008C0B2B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8C0B2B" w:rsidRDefault="008C0B2B" w:rsidP="008C0B2B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8C0B2B" w:rsidRDefault="008C0B2B" w:rsidP="008C0B2B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19"/>
        <w:gridCol w:w="6025"/>
      </w:tblGrid>
      <w:tr w:rsidR="00221210" w:rsidRPr="00B33361" w:rsidTr="00882833">
        <w:trPr>
          <w:trHeight w:val="397"/>
        </w:trPr>
        <w:tc>
          <w:tcPr>
            <w:tcW w:w="2919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025" w:type="dxa"/>
            <w:vAlign w:val="center"/>
          </w:tcPr>
          <w:p w:rsidR="00221210" w:rsidRPr="00A1615E" w:rsidRDefault="00F938F7" w:rsidP="008C0B2B">
            <w:pPr>
              <w:spacing w:before="60" w:after="60"/>
              <w:rPr>
                <w:b/>
              </w:rPr>
            </w:pPr>
            <w:r w:rsidRPr="00A1615E">
              <w:rPr>
                <w:b/>
                <w:color w:val="000000"/>
                <w:sz w:val="22"/>
                <w:szCs w:val="22"/>
              </w:rPr>
              <w:t xml:space="preserve">Makroekonomia  </w:t>
            </w:r>
            <w:r w:rsidR="00A1615E" w:rsidRPr="00A1615E">
              <w:rPr>
                <w:b/>
                <w:color w:val="000000"/>
                <w:sz w:val="22"/>
                <w:szCs w:val="22"/>
              </w:rPr>
              <w:t>(</w:t>
            </w:r>
            <w:r w:rsidRPr="00A1615E">
              <w:rPr>
                <w:b/>
                <w:color w:val="000000"/>
                <w:sz w:val="22"/>
                <w:szCs w:val="22"/>
              </w:rPr>
              <w:t>Z _</w:t>
            </w:r>
            <w:r w:rsidR="008C0B2B">
              <w:rPr>
                <w:b/>
                <w:color w:val="000000"/>
                <w:sz w:val="22"/>
                <w:szCs w:val="22"/>
              </w:rPr>
              <w:t>1</w:t>
            </w:r>
            <w:r w:rsidRPr="00A1615E">
              <w:rPr>
                <w:b/>
                <w:color w:val="000000"/>
                <w:sz w:val="22"/>
                <w:szCs w:val="22"/>
              </w:rPr>
              <w:t>D</w:t>
            </w:r>
            <w:r w:rsidR="00A1615E" w:rsidRPr="00A1615E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025" w:type="dxa"/>
          </w:tcPr>
          <w:p w:rsidR="00882833" w:rsidRDefault="00F938F7" w:rsidP="00882833">
            <w:pPr>
              <w:spacing w:before="60" w:after="60"/>
            </w:pPr>
            <w:r w:rsidRPr="000A7DC0">
              <w:rPr>
                <w:rStyle w:val="hps"/>
                <w:color w:val="000000"/>
                <w:sz w:val="22"/>
                <w:szCs w:val="22"/>
              </w:rPr>
              <w:t>Macroeconomics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5C3908" w:rsidP="00882833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882833">
              <w:rPr>
                <w:sz w:val="22"/>
                <w:szCs w:val="22"/>
              </w:rPr>
              <w:t>tudia pierwszego stopnia</w:t>
            </w:r>
            <w:r w:rsidR="00A1615E">
              <w:rPr>
                <w:sz w:val="22"/>
                <w:szCs w:val="22"/>
              </w:rPr>
              <w:t xml:space="preserve"> (licencjackie)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025" w:type="dxa"/>
            <w:vAlign w:val="center"/>
          </w:tcPr>
          <w:p w:rsidR="00882833" w:rsidRPr="00B33361" w:rsidRDefault="005C3908" w:rsidP="00882833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882833">
              <w:rPr>
                <w:sz w:val="22"/>
                <w:szCs w:val="22"/>
              </w:rPr>
              <w:t xml:space="preserve">raktyczny 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025" w:type="dxa"/>
            <w:vAlign w:val="center"/>
          </w:tcPr>
          <w:p w:rsidR="00882833" w:rsidRPr="00B33361" w:rsidRDefault="005C3908" w:rsidP="00882833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</w:t>
            </w:r>
            <w:r w:rsidR="00882833">
              <w:rPr>
                <w:sz w:val="22"/>
                <w:szCs w:val="22"/>
              </w:rPr>
              <w:t>/ studia niestacjonarne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025" w:type="dxa"/>
            <w:vAlign w:val="center"/>
          </w:tcPr>
          <w:p w:rsidR="00882833" w:rsidRPr="00B33361" w:rsidRDefault="00F938F7" w:rsidP="00882833">
            <w:pPr>
              <w:spacing w:before="60" w:after="60"/>
            </w:pPr>
            <w:r>
              <w:t>2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025" w:type="dxa"/>
            <w:vAlign w:val="center"/>
          </w:tcPr>
          <w:p w:rsidR="00882833" w:rsidRPr="00B33361" w:rsidRDefault="00882833" w:rsidP="00882833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025" w:type="dxa"/>
            <w:vAlign w:val="center"/>
          </w:tcPr>
          <w:p w:rsidR="00882833" w:rsidRPr="00B33361" w:rsidRDefault="005C3908" w:rsidP="00882833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025" w:type="dxa"/>
            <w:vAlign w:val="center"/>
          </w:tcPr>
          <w:p w:rsidR="00882833" w:rsidRPr="00B33361" w:rsidRDefault="00F938F7" w:rsidP="00882833">
            <w:pPr>
              <w:spacing w:before="60" w:after="60"/>
            </w:pPr>
            <w:r>
              <w:t>4</w:t>
            </w:r>
          </w:p>
        </w:tc>
      </w:tr>
      <w:tr w:rsidR="00882833" w:rsidRPr="00B33361" w:rsidTr="00882833">
        <w:trPr>
          <w:trHeight w:val="397"/>
        </w:trPr>
        <w:tc>
          <w:tcPr>
            <w:tcW w:w="2919" w:type="dxa"/>
            <w:shd w:val="clear" w:color="auto" w:fill="D9D9D9"/>
            <w:vAlign w:val="center"/>
          </w:tcPr>
          <w:p w:rsidR="00882833" w:rsidRPr="007B4475" w:rsidRDefault="00882833" w:rsidP="00882833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025" w:type="dxa"/>
            <w:vAlign w:val="center"/>
          </w:tcPr>
          <w:p w:rsidR="00F938F7" w:rsidRPr="000A7DC0" w:rsidRDefault="00A1615E" w:rsidP="00F938F7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F938F7">
              <w:rPr>
                <w:color w:val="000000"/>
                <w:sz w:val="22"/>
                <w:szCs w:val="22"/>
              </w:rPr>
              <w:t>r inż. Stanisław Zając</w:t>
            </w:r>
          </w:p>
          <w:p w:rsidR="00882833" w:rsidRPr="00B33361" w:rsidRDefault="00882833" w:rsidP="00882833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8"/>
        <w:gridCol w:w="1559"/>
        <w:gridCol w:w="2268"/>
        <w:gridCol w:w="1134"/>
        <w:gridCol w:w="1277"/>
        <w:gridCol w:w="141"/>
        <w:gridCol w:w="647"/>
        <w:gridCol w:w="736"/>
      </w:tblGrid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5C3908" w:rsidRDefault="00791786" w:rsidP="00241534">
            <w:pPr>
              <w:spacing w:before="60" w:after="60"/>
              <w:rPr>
                <w:rFonts w:cs="Times New Roman"/>
              </w:rPr>
            </w:pPr>
            <w:r w:rsidRPr="005C3908">
              <w:rPr>
                <w:rFonts w:cs="Times New Roman"/>
                <w:color w:val="000000"/>
                <w:sz w:val="22"/>
                <w:szCs w:val="22"/>
              </w:rPr>
              <w:t>Pogłębienie wiedzy studentów z zakresu makroekonomii oraz wykształcenie umiejętności praktycznego wykorzystywania wskaźników ekonomicznych do interpretowania sytuacji gospodarczej kraju.</w:t>
            </w:r>
            <w:bookmarkStart w:id="0" w:name="_GoBack"/>
            <w:bookmarkEnd w:id="0"/>
          </w:p>
        </w:tc>
      </w:tr>
      <w:tr w:rsidR="00221210" w:rsidRPr="00B33361" w:rsidTr="00B74D8B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5C3908" w:rsidRPr="00897EB0" w:rsidRDefault="005C3908" w:rsidP="005C3908">
            <w:pPr>
              <w:spacing w:before="60" w:after="60"/>
            </w:pPr>
            <w:r w:rsidRPr="00897EB0">
              <w:rPr>
                <w:sz w:val="22"/>
                <w:szCs w:val="22"/>
              </w:rPr>
              <w:t xml:space="preserve">stacjonarne - wykład 15 h, </w:t>
            </w:r>
            <w:r>
              <w:rPr>
                <w:sz w:val="22"/>
                <w:szCs w:val="22"/>
              </w:rPr>
              <w:t>ćwiczenia</w:t>
            </w:r>
            <w:r w:rsidRPr="00897EB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0 </w:t>
            </w:r>
            <w:r w:rsidRPr="00897EB0">
              <w:rPr>
                <w:sz w:val="22"/>
                <w:szCs w:val="22"/>
              </w:rPr>
              <w:t xml:space="preserve">h  </w:t>
            </w:r>
          </w:p>
          <w:p w:rsidR="00221210" w:rsidRPr="00B33361" w:rsidRDefault="005C3908" w:rsidP="005C3908">
            <w:pPr>
              <w:spacing w:before="60" w:after="60"/>
            </w:pPr>
            <w:r w:rsidRPr="00897EB0">
              <w:rPr>
                <w:sz w:val="22"/>
                <w:szCs w:val="22"/>
              </w:rPr>
              <w:t xml:space="preserve">niestacjonarne </w:t>
            </w:r>
            <w:r>
              <w:rPr>
                <w:sz w:val="22"/>
                <w:szCs w:val="22"/>
              </w:rPr>
              <w:t>- wykład 15 h, ćwiczenia 5</w:t>
            </w:r>
            <w:r w:rsidRPr="00897EB0">
              <w:rPr>
                <w:sz w:val="22"/>
                <w:szCs w:val="22"/>
              </w:rPr>
              <w:t xml:space="preserve"> h</w:t>
            </w:r>
          </w:p>
        </w:tc>
      </w:tr>
      <w:tr w:rsidR="00221210" w:rsidRPr="00B33361" w:rsidTr="00B74D8B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5C3908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016D38" w:rsidP="008C0B2B">
            <w:pPr>
              <w:spacing w:line="276" w:lineRule="auto"/>
              <w:jc w:val="center"/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color w:val="000000"/>
                <w:sz w:val="22"/>
                <w:szCs w:val="22"/>
              </w:rPr>
              <w:t>_</w:t>
            </w:r>
            <w:r w:rsidR="00B74D8B">
              <w:rPr>
                <w:sz w:val="22"/>
                <w:szCs w:val="22"/>
              </w:rPr>
              <w:t>W01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A76330" w:rsidP="00B74D8B">
            <w:pPr>
              <w:spacing w:line="276" w:lineRule="auto"/>
            </w:pPr>
            <w:r w:rsidRPr="000F5EF5">
              <w:rPr>
                <w:color w:val="000000"/>
                <w:sz w:val="22"/>
                <w:szCs w:val="22"/>
              </w:rPr>
              <w:t>Zna i rozumie podstawowe pojęcia gospodarcze, kategorie, prawa i modele, związane z przedmiotem zainteresowania makroekonomii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Default="00823D83" w:rsidP="00081952">
            <w:pPr>
              <w:spacing w:before="60" w:after="60"/>
            </w:pPr>
            <w:r>
              <w:t>K_W</w:t>
            </w:r>
            <w:r w:rsidR="00B74D8B">
              <w:t>01</w:t>
            </w:r>
          </w:p>
          <w:p w:rsidR="003658BE" w:rsidRDefault="003658BE" w:rsidP="003658BE">
            <w:pPr>
              <w:spacing w:before="60" w:after="60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K_W02</w:t>
            </w:r>
          </w:p>
          <w:p w:rsidR="003658BE" w:rsidRPr="00B33361" w:rsidRDefault="003658BE" w:rsidP="003658BE">
            <w:pPr>
              <w:spacing w:before="60" w:after="60"/>
            </w:pPr>
            <w:r>
              <w:rPr>
                <w:rFonts w:eastAsia="Arial,Bold" w:cs="Times New Roman"/>
                <w:sz w:val="22"/>
                <w:szCs w:val="22"/>
              </w:rPr>
              <w:t>K_W03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74D8B" w:rsidRDefault="00B74D8B" w:rsidP="00B74D8B">
            <w:pPr>
              <w:spacing w:line="276" w:lineRule="auto"/>
              <w:rPr>
                <w:rFonts w:cs="Calibri"/>
              </w:rPr>
            </w:pP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A76330" w:rsidP="00B74D8B">
            <w:pPr>
              <w:spacing w:line="276" w:lineRule="auto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22121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241534" w:rsidRDefault="00A76330" w:rsidP="008C0B2B">
            <w:pPr>
              <w:spacing w:line="276" w:lineRule="auto"/>
              <w:jc w:val="center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lastRenderedPageBreak/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color w:val="000000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W02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A76330" w:rsidP="00081952">
            <w:pPr>
              <w:spacing w:before="60" w:after="60"/>
            </w:pPr>
            <w:r w:rsidRPr="000F5EF5">
              <w:rPr>
                <w:color w:val="000000"/>
                <w:sz w:val="22"/>
                <w:szCs w:val="22"/>
              </w:rPr>
              <w:t>Rozumie wpływ sytuacji makroekonomicznej kraju na jego codzienne życie oraz ma świadomość własnego znaczenia w gospodarce jako obywatela i konsumenta</w:t>
            </w:r>
            <w: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1534" w:rsidRPr="003F2FEE" w:rsidRDefault="00B74D8B" w:rsidP="00B74D8B">
            <w:pPr>
              <w:spacing w:line="276" w:lineRule="auto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K_W01</w:t>
            </w:r>
          </w:p>
          <w:p w:rsidR="00221210" w:rsidRDefault="003658BE" w:rsidP="00081952">
            <w:pPr>
              <w:spacing w:before="60" w:after="60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K_W03</w:t>
            </w:r>
          </w:p>
          <w:p w:rsidR="003658BE" w:rsidRPr="00B33361" w:rsidRDefault="003658BE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Wykład </w:t>
            </w:r>
          </w:p>
          <w:p w:rsidR="00B74D8B" w:rsidRDefault="00B74D8B" w:rsidP="00B74D8B">
            <w:pPr>
              <w:spacing w:line="276" w:lineRule="auto"/>
              <w:rPr>
                <w:rFonts w:cs="Calibri"/>
              </w:rPr>
            </w:pP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A7633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22121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A76330" w:rsidP="008C0B2B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color w:val="000000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W03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A76330" w:rsidP="00081952">
            <w:pPr>
              <w:spacing w:before="60" w:after="60"/>
            </w:pPr>
            <w:r w:rsidRPr="000F5EF5">
              <w:rPr>
                <w:color w:val="000000"/>
                <w:sz w:val="22"/>
                <w:szCs w:val="22"/>
              </w:rPr>
              <w:t>Zna uwarunkowania i zależności ekonomiczne w gospodarce rynkowej oraz narzędzia polityki makroekonomicznej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Default="00B74D8B" w:rsidP="00081952">
            <w:pPr>
              <w:spacing w:before="60" w:after="60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K_W01</w:t>
            </w:r>
          </w:p>
          <w:p w:rsidR="003658BE" w:rsidRDefault="003658BE" w:rsidP="00081952">
            <w:pPr>
              <w:spacing w:before="60" w:after="60"/>
              <w:rPr>
                <w:rFonts w:eastAsia="Arial,Bold" w:cs="Times New Roman"/>
              </w:rPr>
            </w:pPr>
            <w:r>
              <w:rPr>
                <w:rFonts w:eastAsia="Arial,Bold" w:cs="Times New Roman"/>
                <w:sz w:val="22"/>
                <w:szCs w:val="22"/>
              </w:rPr>
              <w:t>K_W02</w:t>
            </w:r>
          </w:p>
          <w:p w:rsidR="003658BE" w:rsidRPr="00B33361" w:rsidRDefault="003658BE" w:rsidP="00081952">
            <w:pPr>
              <w:spacing w:before="60" w:after="60"/>
            </w:pPr>
            <w:r>
              <w:rPr>
                <w:rFonts w:eastAsia="Arial,Bold" w:cs="Times New Roman"/>
                <w:sz w:val="22"/>
                <w:szCs w:val="22"/>
              </w:rPr>
              <w:t>K_W03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A7633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22121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33361" w:rsidRDefault="00A76330" w:rsidP="008C0B2B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color w:val="000000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B74D8B" w:rsidRDefault="00A76330" w:rsidP="00B74D8B">
            <w:pPr>
              <w:spacing w:line="276" w:lineRule="auto"/>
            </w:pPr>
            <w:r w:rsidRPr="000F5EF5">
              <w:rPr>
                <w:color w:val="000000"/>
                <w:sz w:val="22"/>
                <w:szCs w:val="22"/>
              </w:rPr>
              <w:t>Student identyfikuje i objaśnia pojęcia gospodarcze, związane z przedmiotem zainteresowania makroekonomii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45822" w:rsidRPr="003F2FEE" w:rsidRDefault="00845822" w:rsidP="00B74D8B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 w:rsidR="00A76330">
              <w:rPr>
                <w:rFonts w:cs="Times New Roman"/>
                <w:sz w:val="22"/>
                <w:szCs w:val="22"/>
              </w:rPr>
              <w:t xml:space="preserve"> _U01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4D8B" w:rsidRDefault="00B74D8B" w:rsidP="00B74D8B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A76330" w:rsidP="00081952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A7633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Default="00A76330" w:rsidP="008C0B2B">
            <w:pPr>
              <w:spacing w:before="60" w:after="60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Pr="000F5EF5" w:rsidRDefault="00A76330" w:rsidP="00A76330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Oblicza, analizuje, przewiduje skutki i interpretuje zjawiska ekonomiczne z zakresu polityki gospodarczej państwa, ocenia stan gospodarki na podstawie wskaźników makroekonomicznych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Default="00A76330" w:rsidP="00A76330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_U01</w:t>
            </w:r>
          </w:p>
          <w:p w:rsidR="003658BE" w:rsidRDefault="003658BE" w:rsidP="003658B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_U02</w:t>
            </w:r>
          </w:p>
          <w:p w:rsidR="003658BE" w:rsidRPr="003F2FEE" w:rsidRDefault="003658BE" w:rsidP="003658BE">
            <w:pPr>
              <w:spacing w:line="276" w:lineRule="auto"/>
              <w:rPr>
                <w:rFonts w:cs="Times New Roman"/>
              </w:rPr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_U03</w:t>
            </w:r>
          </w:p>
          <w:p w:rsidR="003658BE" w:rsidRPr="003F2FEE" w:rsidRDefault="003658BE" w:rsidP="003658BE">
            <w:pPr>
              <w:spacing w:line="276" w:lineRule="auto"/>
              <w:rPr>
                <w:rFonts w:cs="Times New Roman"/>
              </w:rPr>
            </w:pPr>
          </w:p>
          <w:p w:rsidR="003658BE" w:rsidRPr="003F2FEE" w:rsidRDefault="003658BE" w:rsidP="00A76330">
            <w:pPr>
              <w:spacing w:line="276" w:lineRule="auto"/>
              <w:rPr>
                <w:rFonts w:cs="Times New Roman"/>
              </w:rPr>
            </w:pPr>
          </w:p>
          <w:p w:rsidR="00A76330" w:rsidRPr="003F2FEE" w:rsidRDefault="00A76330" w:rsidP="00A76330">
            <w:pPr>
              <w:spacing w:line="276" w:lineRule="auto"/>
              <w:jc w:val="center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330" w:rsidRDefault="00A76330" w:rsidP="00A76330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A76330" w:rsidRPr="00B33361" w:rsidRDefault="00A76330" w:rsidP="00A76330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76330" w:rsidRPr="00B33361" w:rsidRDefault="00A76330" w:rsidP="00A76330">
            <w:pPr>
              <w:spacing w:before="60" w:after="60"/>
            </w:pPr>
            <w:r w:rsidRPr="000A2858">
              <w:rPr>
                <w:color w:val="000000"/>
                <w:sz w:val="22"/>
                <w:szCs w:val="22"/>
              </w:rPr>
              <w:t>Aktywność na zajęciach</w:t>
            </w:r>
          </w:p>
        </w:tc>
      </w:tr>
      <w:tr w:rsidR="00A7633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Pr="00B33361" w:rsidRDefault="00A76330" w:rsidP="008C0B2B">
            <w:pPr>
              <w:spacing w:before="60" w:after="60"/>
              <w:rPr>
                <w:b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K01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Pr="00B33361" w:rsidRDefault="00A76330" w:rsidP="00A76330">
            <w:pPr>
              <w:spacing w:before="60" w:after="60"/>
            </w:pPr>
            <w:r w:rsidRPr="000F5EF5">
              <w:rPr>
                <w:color w:val="000000"/>
                <w:sz w:val="22"/>
                <w:szCs w:val="22"/>
              </w:rPr>
              <w:t>Potrafi myśleć i działać w sposób przedsiębiorczy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Pr="00B33361" w:rsidRDefault="00A76330" w:rsidP="00A76330">
            <w:pPr>
              <w:spacing w:before="60" w:after="60"/>
            </w:pPr>
            <w:r w:rsidRPr="003F2FEE">
              <w:rPr>
                <w:rFonts w:eastAsia="Arial,Bold"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 xml:space="preserve"> _K10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330" w:rsidRDefault="00A76330" w:rsidP="00A76330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A76330" w:rsidRDefault="00A76330" w:rsidP="00A76330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A76330" w:rsidRPr="00B33361" w:rsidRDefault="00A76330" w:rsidP="00A76330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76330" w:rsidRPr="00B33361" w:rsidRDefault="00A76330" w:rsidP="00A76330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  <w:r w:rsidRPr="00B33361">
              <w:t xml:space="preserve"> </w:t>
            </w:r>
          </w:p>
        </w:tc>
      </w:tr>
      <w:tr w:rsidR="00A76330" w:rsidRPr="00B33361" w:rsidTr="005C390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Pr="003F2FEE" w:rsidRDefault="00A76330" w:rsidP="008C0B2B">
            <w:pPr>
              <w:spacing w:line="276" w:lineRule="auto"/>
              <w:jc w:val="center"/>
              <w:rPr>
                <w:rFonts w:cs="Times New Roman"/>
              </w:rPr>
            </w:pPr>
            <w:r w:rsidRPr="000A7DC0">
              <w:rPr>
                <w:color w:val="000000"/>
                <w:sz w:val="22"/>
                <w:szCs w:val="22"/>
              </w:rPr>
              <w:t>Z _</w:t>
            </w:r>
            <w:r w:rsidR="008C0B2B">
              <w:rPr>
                <w:color w:val="000000"/>
                <w:sz w:val="22"/>
                <w:szCs w:val="22"/>
              </w:rPr>
              <w:t>1</w:t>
            </w:r>
            <w:r w:rsidRPr="000A7DC0">
              <w:rPr>
                <w:color w:val="000000"/>
                <w:sz w:val="22"/>
                <w:szCs w:val="22"/>
              </w:rPr>
              <w:t>D</w:t>
            </w:r>
            <w:r w:rsidR="005C390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K02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Pr="003F2FEE" w:rsidRDefault="00A76330" w:rsidP="00A76330">
            <w:pPr>
              <w:widowControl/>
              <w:suppressAutoHyphens w:val="0"/>
              <w:spacing w:line="276" w:lineRule="auto"/>
              <w:rPr>
                <w:rFonts w:cs="Times New Roman"/>
              </w:rPr>
            </w:pPr>
            <w:r w:rsidRPr="000F5EF5">
              <w:rPr>
                <w:rFonts w:eastAsia="Arial,Bold"/>
                <w:color w:val="000000"/>
                <w:sz w:val="22"/>
                <w:szCs w:val="22"/>
              </w:rPr>
              <w:t>Prezentuje własne poglądy, umie ich bronić przy wykorzystaniu merytorycznych argumentów, z zachowaniem szacunku dla poglądów drugiej strony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76330" w:rsidRDefault="00A76330" w:rsidP="00A76330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K_K05</w:t>
            </w:r>
          </w:p>
          <w:p w:rsidR="00A76330" w:rsidRPr="003F2FEE" w:rsidRDefault="00A76330" w:rsidP="00A76330">
            <w:pPr>
              <w:spacing w:before="60" w:after="60"/>
              <w:rPr>
                <w:rFonts w:eastAsia="Arial,Bold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330" w:rsidRDefault="00A76330" w:rsidP="00A76330">
            <w:pPr>
              <w:spacing w:line="276" w:lineRule="auto"/>
            </w:pPr>
            <w:r>
              <w:rPr>
                <w:sz w:val="22"/>
                <w:szCs w:val="22"/>
              </w:rPr>
              <w:t>Wykład</w:t>
            </w:r>
          </w:p>
          <w:p w:rsidR="00A76330" w:rsidRDefault="00A76330" w:rsidP="00A76330">
            <w:pPr>
              <w:spacing w:line="276" w:lineRule="auto"/>
            </w:pPr>
            <w:r>
              <w:rPr>
                <w:sz w:val="22"/>
                <w:szCs w:val="22"/>
              </w:rPr>
              <w:t>ćwiczenia</w:t>
            </w:r>
          </w:p>
          <w:p w:rsidR="00A76330" w:rsidRPr="003F2FEE" w:rsidRDefault="00A76330" w:rsidP="00A7633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76330" w:rsidRPr="00B33361" w:rsidRDefault="00A76330" w:rsidP="00A76330">
            <w:pPr>
              <w:spacing w:before="60" w:after="60"/>
            </w:pPr>
            <w:r w:rsidRPr="005E2E48">
              <w:rPr>
                <w:color w:val="000000"/>
                <w:sz w:val="22"/>
                <w:szCs w:val="22"/>
              </w:rPr>
              <w:t>Kolokwium pisemne ograniczone czasowo</w:t>
            </w:r>
          </w:p>
        </w:tc>
      </w:tr>
      <w:tr w:rsidR="00A76330" w:rsidRPr="00B33361" w:rsidTr="00B74D8B">
        <w:tc>
          <w:tcPr>
            <w:tcW w:w="9180" w:type="dxa"/>
            <w:gridSpan w:val="8"/>
            <w:shd w:val="clear" w:color="auto" w:fill="D9D9D9"/>
          </w:tcPr>
          <w:p w:rsidR="00A76330" w:rsidRPr="00237FA3" w:rsidRDefault="00A76330" w:rsidP="00A76330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A76330" w:rsidRPr="00B33361" w:rsidTr="00B74D8B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76330" w:rsidRPr="002057B8" w:rsidRDefault="00A76330" w:rsidP="00A76330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76330" w:rsidRDefault="00A76330" w:rsidP="00A76330">
            <w:r>
              <w:rPr>
                <w:sz w:val="22"/>
                <w:szCs w:val="22"/>
              </w:rPr>
              <w:t>2</w:t>
            </w:r>
          </w:p>
          <w:p w:rsidR="00A76330" w:rsidRPr="00B33361" w:rsidRDefault="00A76330" w:rsidP="00A76330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A76330" w:rsidRPr="00237FA3" w:rsidRDefault="00A76330" w:rsidP="00A76330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A76330" w:rsidRPr="00237FA3" w:rsidRDefault="00A76330" w:rsidP="00A76330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A76330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76330" w:rsidRPr="009B7764" w:rsidRDefault="00A76330" w:rsidP="00A76330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76330" w:rsidRDefault="00A76330" w:rsidP="00A76330">
            <w:pPr>
              <w:rPr>
                <w:b/>
              </w:rPr>
            </w:pPr>
          </w:p>
          <w:p w:rsidR="00A76330" w:rsidRPr="000F5EF5" w:rsidRDefault="00A76330" w:rsidP="00A76330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</w:t>
            </w:r>
          </w:p>
          <w:p w:rsidR="00A76330" w:rsidRPr="000F5EF5" w:rsidRDefault="00A76330" w:rsidP="00A76330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Ćwiczenia audytoryjne</w:t>
            </w:r>
          </w:p>
          <w:p w:rsidR="00A76330" w:rsidRDefault="00A76330" w:rsidP="00A76330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Konsultacje</w:t>
            </w:r>
          </w:p>
          <w:p w:rsidR="00A76330" w:rsidRPr="00802B58" w:rsidRDefault="00A76330" w:rsidP="00A76330">
            <w:pPr>
              <w:rPr>
                <w:b/>
              </w:rPr>
            </w:pPr>
          </w:p>
          <w:p w:rsidR="00A76330" w:rsidRPr="00B33361" w:rsidRDefault="00A76330" w:rsidP="00A76330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A76330" w:rsidRPr="00B33361" w:rsidRDefault="00A76330" w:rsidP="00A76330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A76330" w:rsidRDefault="00A76330" w:rsidP="00A76330">
            <w:pPr>
              <w:widowControl/>
              <w:suppressAutoHyphens w:val="0"/>
            </w:pPr>
          </w:p>
          <w:p w:rsidR="00A76330" w:rsidRDefault="00A76330" w:rsidP="00A76330">
            <w:pPr>
              <w:widowControl/>
              <w:suppressAutoHyphens w:val="0"/>
            </w:pPr>
            <w:r>
              <w:t>15</w:t>
            </w:r>
          </w:p>
          <w:p w:rsidR="00A76330" w:rsidRDefault="00A76330" w:rsidP="00A76330">
            <w:pPr>
              <w:widowControl/>
              <w:suppressAutoHyphens w:val="0"/>
            </w:pPr>
            <w:r>
              <w:t>10</w:t>
            </w:r>
          </w:p>
          <w:p w:rsidR="00A76330" w:rsidRDefault="00A76330" w:rsidP="00A76330">
            <w:pPr>
              <w:widowControl/>
              <w:suppressAutoHyphens w:val="0"/>
            </w:pPr>
            <w:r>
              <w:t>5</w:t>
            </w:r>
          </w:p>
          <w:p w:rsidR="00A76330" w:rsidRDefault="00A76330" w:rsidP="00A76330"/>
          <w:p w:rsidR="00A76330" w:rsidRDefault="00A76330" w:rsidP="00A76330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A76330" w:rsidRPr="00882833" w:rsidRDefault="00A76330" w:rsidP="00A76330">
            <w: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A76330" w:rsidRDefault="00A76330" w:rsidP="00A76330">
            <w:pPr>
              <w:widowControl/>
              <w:suppressAutoHyphens w:val="0"/>
            </w:pPr>
          </w:p>
          <w:p w:rsidR="00A76330" w:rsidRDefault="00A76330" w:rsidP="00A76330">
            <w:pPr>
              <w:widowControl/>
              <w:suppressAutoHyphens w:val="0"/>
            </w:pPr>
            <w:r>
              <w:t>15</w:t>
            </w:r>
          </w:p>
          <w:p w:rsidR="00A76330" w:rsidRDefault="00A76330" w:rsidP="00A76330">
            <w:pPr>
              <w:widowControl/>
              <w:suppressAutoHyphens w:val="0"/>
            </w:pPr>
            <w:r>
              <w:t>5</w:t>
            </w:r>
          </w:p>
          <w:p w:rsidR="00A76330" w:rsidRDefault="00A76330" w:rsidP="00A76330">
            <w:pPr>
              <w:widowControl/>
              <w:suppressAutoHyphens w:val="0"/>
            </w:pPr>
            <w:r>
              <w:t>5</w:t>
            </w:r>
          </w:p>
          <w:p w:rsidR="00A76330" w:rsidRDefault="00A76330" w:rsidP="00A76330"/>
          <w:p w:rsidR="00A76330" w:rsidRDefault="00A76330" w:rsidP="00A76330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A76330" w:rsidRPr="00882833" w:rsidRDefault="00A76330" w:rsidP="00A76330">
            <w:r>
              <w:t>1,0</w:t>
            </w:r>
          </w:p>
        </w:tc>
      </w:tr>
      <w:tr w:rsidR="00A76330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76330" w:rsidRPr="002057B8" w:rsidRDefault="00A76330" w:rsidP="00A76330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76330" w:rsidRPr="000F5EF5" w:rsidRDefault="00A76330" w:rsidP="00A76330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Przygotowanie do zajęć                                                                                                                                                                 </w:t>
            </w:r>
          </w:p>
          <w:p w:rsidR="00A76330" w:rsidRPr="000F5EF5" w:rsidRDefault="00A76330" w:rsidP="00A76330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Przygotowanie do kolokwium   </w:t>
            </w:r>
          </w:p>
          <w:p w:rsidR="00A76330" w:rsidRPr="000F5EF5" w:rsidRDefault="00A76330" w:rsidP="00A76330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Praca na platformie e-learningowej</w:t>
            </w:r>
          </w:p>
          <w:p w:rsidR="00A76330" w:rsidRDefault="00A76330" w:rsidP="00A76330">
            <w:pPr>
              <w:rPr>
                <w:b/>
              </w:rPr>
            </w:pPr>
          </w:p>
          <w:p w:rsidR="00A76330" w:rsidRPr="00B33361" w:rsidRDefault="00A76330" w:rsidP="00A76330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A76330" w:rsidRPr="00B33361" w:rsidRDefault="00A76330" w:rsidP="00A76330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A76330" w:rsidRDefault="00A76330" w:rsidP="00A76330">
            <w:r>
              <w:t>5</w:t>
            </w:r>
          </w:p>
          <w:p w:rsidR="00A76330" w:rsidRDefault="00A76330" w:rsidP="00A76330">
            <w:r>
              <w:t>10</w:t>
            </w:r>
          </w:p>
          <w:p w:rsidR="00A76330" w:rsidRDefault="00A76330" w:rsidP="00A76330">
            <w:r>
              <w:t>5</w:t>
            </w:r>
          </w:p>
          <w:p w:rsidR="00A76330" w:rsidRDefault="00A76330" w:rsidP="00A76330"/>
          <w:p w:rsidR="00A76330" w:rsidRPr="00882833" w:rsidRDefault="00A76330" w:rsidP="00A76330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A76330" w:rsidRDefault="00A76330" w:rsidP="00A76330">
            <w:r>
              <w:t>0,8</w:t>
            </w:r>
          </w:p>
          <w:p w:rsidR="00A76330" w:rsidRPr="00B33361" w:rsidRDefault="00A76330" w:rsidP="00A76330"/>
        </w:tc>
        <w:tc>
          <w:tcPr>
            <w:tcW w:w="736" w:type="dxa"/>
            <w:tcBorders>
              <w:left w:val="nil"/>
            </w:tcBorders>
          </w:tcPr>
          <w:p w:rsidR="00A76330" w:rsidRDefault="00A76330" w:rsidP="00A76330">
            <w:r>
              <w:lastRenderedPageBreak/>
              <w:t>10</w:t>
            </w:r>
          </w:p>
          <w:p w:rsidR="00A76330" w:rsidRDefault="00A76330" w:rsidP="00A76330">
            <w:r>
              <w:t>10</w:t>
            </w:r>
          </w:p>
          <w:p w:rsidR="00A76330" w:rsidRDefault="00A76330" w:rsidP="00A76330">
            <w:r>
              <w:t>5</w:t>
            </w:r>
          </w:p>
          <w:p w:rsidR="00A76330" w:rsidRDefault="00A76330" w:rsidP="00A76330"/>
          <w:p w:rsidR="00A76330" w:rsidRPr="00882833" w:rsidRDefault="00A76330" w:rsidP="00A76330">
            <w:pPr>
              <w:rPr>
                <w:b/>
              </w:rPr>
            </w:pPr>
            <w:r>
              <w:rPr>
                <w:b/>
              </w:rPr>
              <w:t>2</w:t>
            </w:r>
            <w:r w:rsidRPr="00882833">
              <w:rPr>
                <w:b/>
              </w:rPr>
              <w:t>5</w:t>
            </w:r>
          </w:p>
          <w:p w:rsidR="00A76330" w:rsidRPr="00B33361" w:rsidRDefault="00A76330" w:rsidP="00A76330">
            <w:r>
              <w:t>1,0</w:t>
            </w:r>
          </w:p>
        </w:tc>
      </w:tr>
      <w:tr w:rsidR="00A76330" w:rsidRPr="00B33361" w:rsidTr="00B74D8B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76330" w:rsidRPr="002057B8" w:rsidRDefault="00A76330" w:rsidP="00A76330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76330" w:rsidRDefault="00A76330" w:rsidP="00A76330">
            <w:pPr>
              <w:rPr>
                <w:b/>
              </w:rPr>
            </w:pPr>
          </w:p>
          <w:p w:rsidR="00A76330" w:rsidRDefault="00A76330" w:rsidP="00A76330">
            <w:pPr>
              <w:rPr>
                <w:b/>
              </w:rPr>
            </w:pPr>
          </w:p>
          <w:p w:rsidR="00A76330" w:rsidRPr="00B33361" w:rsidRDefault="00A76330" w:rsidP="00A76330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A76330" w:rsidRPr="00B33361" w:rsidRDefault="00A76330" w:rsidP="00A76330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A76330" w:rsidRDefault="00A76330" w:rsidP="00A76330"/>
          <w:p w:rsidR="00A76330" w:rsidRDefault="00A76330" w:rsidP="00A76330"/>
          <w:p w:rsidR="00A76330" w:rsidRDefault="00A76330" w:rsidP="00A76330"/>
          <w:p w:rsidR="00A76330" w:rsidRPr="00B33361" w:rsidRDefault="00A76330" w:rsidP="00A76330"/>
        </w:tc>
        <w:tc>
          <w:tcPr>
            <w:tcW w:w="736" w:type="dxa"/>
            <w:tcBorders>
              <w:left w:val="nil"/>
            </w:tcBorders>
          </w:tcPr>
          <w:p w:rsidR="00A76330" w:rsidRPr="00B33361" w:rsidRDefault="00A76330" w:rsidP="00A76330"/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b/>
                <w:color w:val="000000"/>
                <w:sz w:val="22"/>
                <w:szCs w:val="22"/>
              </w:rPr>
              <w:t>Wykłady: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iCs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Wprowadzenie. Makroekonomia – podstawowe pojęcia</w:t>
            </w:r>
            <w:r w:rsidRPr="000F5EF5">
              <w:rPr>
                <w:iCs/>
                <w:color w:val="000000"/>
                <w:sz w:val="22"/>
                <w:szCs w:val="22"/>
              </w:rPr>
              <w:t xml:space="preserve">. Obieg okrężny dochodu i produktu w gospodarce;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r w:rsidRPr="000F5EF5">
              <w:rPr>
                <w:iCs/>
                <w:color w:val="000000"/>
                <w:sz w:val="22"/>
                <w:szCs w:val="22"/>
              </w:rPr>
              <w:t xml:space="preserve">Determinanty dochodu narodowego. </w:t>
            </w:r>
            <w:r w:rsidRPr="000F5EF5">
              <w:rPr>
                <w:color w:val="000000"/>
                <w:sz w:val="22"/>
                <w:szCs w:val="22"/>
              </w:rPr>
              <w:t>Wpływ produktu krajowego brutto na dobrobyt społeczny;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bCs/>
                <w:color w:val="000000"/>
              </w:rPr>
            </w:pPr>
            <w:r w:rsidRPr="000F5EF5">
              <w:rPr>
                <w:bCs/>
                <w:color w:val="000000"/>
                <w:sz w:val="22"/>
                <w:szCs w:val="22"/>
              </w:rPr>
              <w:t xml:space="preserve">Pieniądz i współczesny system bankowy. </w:t>
            </w:r>
            <w:r w:rsidRPr="000F5EF5">
              <w:rPr>
                <w:color w:val="000000"/>
                <w:sz w:val="22"/>
                <w:szCs w:val="22"/>
              </w:rPr>
              <w:t>Funkcje pieniądza.</w:t>
            </w:r>
            <w:r w:rsidRPr="000F5EF5">
              <w:rPr>
                <w:bCs/>
                <w:color w:val="000000"/>
                <w:sz w:val="22"/>
                <w:szCs w:val="22"/>
              </w:rPr>
              <w:t xml:space="preserve"> Bank centralny;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Popyt globalny, polityka fiskalna i handel zagraniczny. Bilans płatniczy;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r w:rsidRPr="000F5EF5">
              <w:rPr>
                <w:iCs/>
                <w:color w:val="000000"/>
                <w:sz w:val="22"/>
                <w:szCs w:val="22"/>
              </w:rPr>
              <w:t xml:space="preserve">Budżet państwa i polityka fiskalne. Współzależność polityki fiskalnej i pieniężnej;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iCs/>
                <w:color w:val="000000"/>
              </w:rPr>
            </w:pPr>
            <w:r w:rsidRPr="000F5EF5">
              <w:rPr>
                <w:iCs/>
                <w:color w:val="000000"/>
                <w:sz w:val="22"/>
                <w:szCs w:val="22"/>
              </w:rPr>
              <w:t xml:space="preserve">Bezrobocie;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iCs/>
                <w:color w:val="000000"/>
              </w:rPr>
            </w:pPr>
            <w:r w:rsidRPr="000F5EF5">
              <w:rPr>
                <w:iCs/>
                <w:color w:val="000000"/>
                <w:sz w:val="22"/>
                <w:szCs w:val="22"/>
              </w:rPr>
              <w:t xml:space="preserve">Inflacja;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iCs/>
                <w:color w:val="000000"/>
              </w:rPr>
            </w:pPr>
            <w:r w:rsidRPr="000F5EF5">
              <w:rPr>
                <w:iCs/>
                <w:color w:val="000000"/>
                <w:sz w:val="22"/>
                <w:szCs w:val="22"/>
              </w:rPr>
              <w:t>Cykl koniunkturalny.</w:t>
            </w:r>
          </w:p>
          <w:p w:rsidR="000D764E" w:rsidRPr="000F5EF5" w:rsidRDefault="000D764E" w:rsidP="000D764E">
            <w:pPr>
              <w:ind w:left="16"/>
              <w:rPr>
                <w:b/>
                <w:color w:val="000000"/>
              </w:rPr>
            </w:pPr>
          </w:p>
          <w:p w:rsidR="000D764E" w:rsidRPr="000F5EF5" w:rsidRDefault="000D764E" w:rsidP="000D764E">
            <w:pPr>
              <w:ind w:left="16"/>
              <w:rPr>
                <w:b/>
                <w:color w:val="000000"/>
              </w:rPr>
            </w:pPr>
            <w:r w:rsidRPr="000F5EF5">
              <w:rPr>
                <w:b/>
                <w:color w:val="000000"/>
                <w:sz w:val="22"/>
                <w:szCs w:val="22"/>
              </w:rPr>
              <w:t>Ćwiczenia audytoryjne:</w:t>
            </w:r>
          </w:p>
          <w:p w:rsidR="000D764E" w:rsidRPr="000F5EF5" w:rsidRDefault="000D764E" w:rsidP="005C3908">
            <w:pPr>
              <w:suppressAutoHyphens w:val="0"/>
              <w:ind w:left="16"/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Metody mierzenia produktu i dochodu narodowego;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Wpływ inwestycji i oszczędności na równowagę na rynku dóbr;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Równowaga na rynku pieniądza; </w:t>
            </w:r>
          </w:p>
          <w:p w:rsidR="000D764E" w:rsidRPr="006A7AD8" w:rsidRDefault="000D764E" w:rsidP="005C3908">
            <w:pPr>
              <w:widowControl/>
              <w:suppressAutoHyphens w:val="0"/>
              <w:ind w:left="16"/>
            </w:pPr>
            <w:r w:rsidRPr="000F5EF5">
              <w:rPr>
                <w:color w:val="000000"/>
                <w:sz w:val="22"/>
                <w:szCs w:val="22"/>
              </w:rPr>
              <w:t xml:space="preserve">Powiązania przyczynowo - skutkowe pomiędzy inflacją a bezrobociem; </w:t>
            </w:r>
          </w:p>
          <w:p w:rsidR="00221210" w:rsidRPr="005C3908" w:rsidRDefault="000D764E" w:rsidP="005C3908">
            <w:pPr>
              <w:ind w:left="16"/>
            </w:pPr>
            <w:r w:rsidRPr="005C3908">
              <w:rPr>
                <w:color w:val="000000"/>
              </w:rPr>
              <w:t>Wpływ kursu walutowego na bilans płatniczy.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0D764E" w:rsidRPr="000F5EF5" w:rsidRDefault="000D764E" w:rsidP="005C3908">
            <w:pPr>
              <w:widowControl/>
              <w:shd w:val="clear" w:color="auto" w:fill="FFFFFF"/>
              <w:suppressAutoHyphens w:val="0"/>
              <w:ind w:left="16" w:right="510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0D764E" w:rsidRPr="006A7AD8" w:rsidRDefault="000D764E" w:rsidP="005C3908">
            <w:pPr>
              <w:widowControl/>
              <w:shd w:val="clear" w:color="auto" w:fill="FFFFFF"/>
              <w:suppressAutoHyphens w:val="0"/>
              <w:ind w:left="16" w:right="510"/>
              <w:rPr>
                <w:b/>
              </w:rPr>
            </w:pPr>
            <w:r w:rsidRPr="000F5EF5"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5C3908" w:rsidRDefault="000D764E" w:rsidP="005C3908">
            <w:pPr>
              <w:ind w:left="16"/>
              <w:rPr>
                <w:b/>
              </w:rPr>
            </w:pPr>
            <w:r w:rsidRPr="005C3908">
              <w:rPr>
                <w:color w:val="000000"/>
              </w:rPr>
              <w:t>ćwiczenia audytoryjne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0D764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Zaliczenie wykładów – 60%</w:t>
            </w:r>
          </w:p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Obecność na zajęciach – 5%</w:t>
            </w:r>
          </w:p>
          <w:p w:rsidR="000D764E" w:rsidRPr="000F5EF5" w:rsidRDefault="000D764E" w:rsidP="000D764E">
            <w:pPr>
              <w:ind w:right="939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Ocena z kolokwium zaliczeniowego z ćwiczeń –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5EF5">
              <w:rPr>
                <w:color w:val="000000"/>
                <w:sz w:val="22"/>
                <w:szCs w:val="22"/>
              </w:rPr>
              <w:t>%</w:t>
            </w:r>
          </w:p>
          <w:p w:rsidR="00823D83" w:rsidRPr="00823D83" w:rsidRDefault="00823D83" w:rsidP="00823D83">
            <w:pPr>
              <w:ind w:right="193" w:firstLine="3492"/>
              <w:rPr>
                <w:bCs/>
              </w:rPr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0D764E">
            <w:pPr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Zaliczenie wykładów – 60%</w:t>
            </w:r>
          </w:p>
          <w:p w:rsidR="000D764E" w:rsidRPr="000F5EF5" w:rsidRDefault="000D764E" w:rsidP="000D764E">
            <w:pPr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Obecność na zajęciach – 5%</w:t>
            </w:r>
          </w:p>
          <w:p w:rsidR="000D764E" w:rsidRPr="000F5EF5" w:rsidRDefault="000D764E" w:rsidP="000D764E">
            <w:pPr>
              <w:ind w:right="939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>Ocena z kolokwium zaliczeniowego z ćwiczeń – 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F5EF5">
              <w:rPr>
                <w:color w:val="000000"/>
                <w:sz w:val="22"/>
                <w:szCs w:val="22"/>
              </w:rPr>
              <w:t>%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F938F7" w:rsidP="00472574">
            <w:r w:rsidRPr="000F5EF5">
              <w:rPr>
                <w:color w:val="000000"/>
                <w:sz w:val="22"/>
                <w:szCs w:val="22"/>
              </w:rPr>
              <w:t>Matematyka, Nauka o organizacji, Mikroekonomia</w:t>
            </w:r>
            <w:r w:rsidRPr="00B33361">
              <w:t xml:space="preserve"> 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proofErr w:type="spellStart"/>
            <w:r w:rsidRPr="000F5EF5">
              <w:rPr>
                <w:color w:val="000000"/>
                <w:sz w:val="22"/>
                <w:szCs w:val="22"/>
              </w:rPr>
              <w:t>Begg</w:t>
            </w:r>
            <w:proofErr w:type="spellEnd"/>
            <w:r w:rsidRPr="000F5EF5">
              <w:rPr>
                <w:color w:val="000000"/>
                <w:sz w:val="22"/>
                <w:szCs w:val="22"/>
              </w:rPr>
              <w:t xml:space="preserve"> D., Fischer S., </w:t>
            </w:r>
            <w:proofErr w:type="spellStart"/>
            <w:r w:rsidRPr="000F5EF5">
              <w:rPr>
                <w:color w:val="000000"/>
                <w:sz w:val="22"/>
                <w:szCs w:val="22"/>
              </w:rPr>
              <w:t>Dornbusch</w:t>
            </w:r>
            <w:proofErr w:type="spellEnd"/>
            <w:r w:rsidRPr="000F5EF5">
              <w:rPr>
                <w:color w:val="000000"/>
                <w:sz w:val="22"/>
                <w:szCs w:val="22"/>
              </w:rPr>
              <w:t xml:space="preserve"> R., Makroekonomia, PWE,  Warszawa 2007</w:t>
            </w:r>
          </w:p>
          <w:p w:rsidR="000D764E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Hall R., Taylor J., Makroekonomia, PWN,  Warszawa 2009 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b/>
                <w:color w:val="000000"/>
              </w:rPr>
            </w:pPr>
            <w:r w:rsidRPr="000F5EF5">
              <w:rPr>
                <w:color w:val="000000"/>
                <w:sz w:val="22"/>
                <w:szCs w:val="22"/>
              </w:rPr>
              <w:t xml:space="preserve">Skawińska E., Sobiech-Grabka K., Nawrot K., </w:t>
            </w:r>
            <w:r w:rsidRPr="000F5EF5">
              <w:rPr>
                <w:iCs/>
                <w:color w:val="000000"/>
                <w:sz w:val="22"/>
                <w:szCs w:val="22"/>
              </w:rPr>
              <w:t>Makroekonomia. Teoretyczne i praktyczne aspekty gospodarki rynkowej</w:t>
            </w:r>
            <w:r w:rsidRPr="000F5EF5">
              <w:rPr>
                <w:color w:val="000000"/>
                <w:sz w:val="22"/>
                <w:szCs w:val="22"/>
              </w:rPr>
              <w:t>, PWE, Warszawa 2011</w:t>
            </w:r>
          </w:p>
          <w:p w:rsidR="000D764E" w:rsidRPr="000F5EF5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proofErr w:type="spellStart"/>
            <w:r w:rsidRPr="000F5EF5">
              <w:rPr>
                <w:color w:val="000000"/>
                <w:sz w:val="22"/>
                <w:szCs w:val="22"/>
              </w:rPr>
              <w:t>Kordalska</w:t>
            </w:r>
            <w:proofErr w:type="spellEnd"/>
            <w:r w:rsidRPr="000F5EF5">
              <w:rPr>
                <w:color w:val="000000"/>
                <w:sz w:val="22"/>
                <w:szCs w:val="22"/>
              </w:rPr>
              <w:t xml:space="preserve"> A., </w:t>
            </w:r>
            <w:proofErr w:type="spellStart"/>
            <w:r w:rsidRPr="000F5EF5">
              <w:rPr>
                <w:color w:val="000000"/>
                <w:sz w:val="22"/>
                <w:szCs w:val="22"/>
              </w:rPr>
              <w:t>Lechman</w:t>
            </w:r>
            <w:proofErr w:type="spellEnd"/>
            <w:r w:rsidRPr="000F5EF5">
              <w:rPr>
                <w:color w:val="000000"/>
                <w:sz w:val="22"/>
                <w:szCs w:val="22"/>
              </w:rPr>
              <w:t xml:space="preserve"> E., Olczyk M., Podstawy makroekonomii w przykładach i zadaniach, </w:t>
            </w:r>
            <w:proofErr w:type="spellStart"/>
            <w:r w:rsidRPr="000F5EF5">
              <w:rPr>
                <w:color w:val="000000"/>
                <w:sz w:val="22"/>
                <w:szCs w:val="22"/>
              </w:rPr>
              <w:t>CeDeWu</w:t>
            </w:r>
            <w:proofErr w:type="spellEnd"/>
            <w:r w:rsidRPr="000F5EF5">
              <w:rPr>
                <w:color w:val="000000"/>
                <w:sz w:val="22"/>
                <w:szCs w:val="22"/>
              </w:rPr>
              <w:t xml:space="preserve">  Warszawa 2009 </w:t>
            </w:r>
          </w:p>
          <w:p w:rsidR="00221210" w:rsidRPr="005C3908" w:rsidRDefault="000D764E" w:rsidP="005C3908">
            <w:pPr>
              <w:widowControl/>
              <w:suppressAutoHyphens w:val="0"/>
              <w:ind w:left="16"/>
              <w:rPr>
                <w:color w:val="000000"/>
              </w:rPr>
            </w:pPr>
            <w:proofErr w:type="spellStart"/>
            <w:r w:rsidRPr="000F5EF5">
              <w:rPr>
                <w:color w:val="000000"/>
                <w:sz w:val="22"/>
                <w:szCs w:val="22"/>
              </w:rPr>
              <w:t>Mankiw</w:t>
            </w:r>
            <w:proofErr w:type="spellEnd"/>
            <w:r w:rsidRPr="000F5EF5">
              <w:rPr>
                <w:color w:val="000000"/>
                <w:sz w:val="22"/>
                <w:szCs w:val="22"/>
              </w:rPr>
              <w:t xml:space="preserve"> G. N., Taylor M. P., Makroekonomia, PWE, Warszawa 2009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835"/>
    <w:multiLevelType w:val="hybridMultilevel"/>
    <w:tmpl w:val="08865E1C"/>
    <w:lvl w:ilvl="0" w:tplc="4828A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B60"/>
    <w:multiLevelType w:val="hybridMultilevel"/>
    <w:tmpl w:val="CD64F194"/>
    <w:lvl w:ilvl="0" w:tplc="73E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BA5"/>
    <w:multiLevelType w:val="hybridMultilevel"/>
    <w:tmpl w:val="76446BA4"/>
    <w:lvl w:ilvl="0" w:tplc="CD48E2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96A"/>
    <w:multiLevelType w:val="hybridMultilevel"/>
    <w:tmpl w:val="5738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17CDD"/>
    <w:multiLevelType w:val="hybridMultilevel"/>
    <w:tmpl w:val="B6E4004A"/>
    <w:lvl w:ilvl="0" w:tplc="73E6B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618B5"/>
    <w:multiLevelType w:val="hybridMultilevel"/>
    <w:tmpl w:val="06C2C51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7D03A62"/>
    <w:multiLevelType w:val="hybridMultilevel"/>
    <w:tmpl w:val="6ADCF824"/>
    <w:lvl w:ilvl="0" w:tplc="7F5C8A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1D37"/>
    <w:multiLevelType w:val="hybridMultilevel"/>
    <w:tmpl w:val="FA46F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71179"/>
    <w:multiLevelType w:val="hybridMultilevel"/>
    <w:tmpl w:val="2154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10">
    <w:nsid w:val="5C4462B1"/>
    <w:multiLevelType w:val="hybridMultilevel"/>
    <w:tmpl w:val="3FE46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C6198"/>
    <w:multiLevelType w:val="hybridMultilevel"/>
    <w:tmpl w:val="97F878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D87BB1"/>
    <w:multiLevelType w:val="hybridMultilevel"/>
    <w:tmpl w:val="4FE2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16D38"/>
    <w:rsid w:val="000D6C5A"/>
    <w:rsid w:val="000D764E"/>
    <w:rsid w:val="001D3960"/>
    <w:rsid w:val="002019F4"/>
    <w:rsid w:val="00221210"/>
    <w:rsid w:val="00241534"/>
    <w:rsid w:val="002F5771"/>
    <w:rsid w:val="003658BE"/>
    <w:rsid w:val="003F0756"/>
    <w:rsid w:val="00472574"/>
    <w:rsid w:val="00495B37"/>
    <w:rsid w:val="00520E2E"/>
    <w:rsid w:val="00534CC9"/>
    <w:rsid w:val="005B650D"/>
    <w:rsid w:val="005C3908"/>
    <w:rsid w:val="00601C2E"/>
    <w:rsid w:val="00613955"/>
    <w:rsid w:val="00791786"/>
    <w:rsid w:val="00823D83"/>
    <w:rsid w:val="00845822"/>
    <w:rsid w:val="00881017"/>
    <w:rsid w:val="00882833"/>
    <w:rsid w:val="008A58CF"/>
    <w:rsid w:val="008C0B2B"/>
    <w:rsid w:val="00965D0D"/>
    <w:rsid w:val="0097033C"/>
    <w:rsid w:val="009B7062"/>
    <w:rsid w:val="00A1615E"/>
    <w:rsid w:val="00A75CAC"/>
    <w:rsid w:val="00A76330"/>
    <w:rsid w:val="00A94F6A"/>
    <w:rsid w:val="00B74D8B"/>
    <w:rsid w:val="00C639C2"/>
    <w:rsid w:val="00C70E74"/>
    <w:rsid w:val="00DA2C63"/>
    <w:rsid w:val="00E11AFA"/>
    <w:rsid w:val="00E6487C"/>
    <w:rsid w:val="00EF6889"/>
    <w:rsid w:val="00F4352C"/>
    <w:rsid w:val="00F9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B74D8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74D8B"/>
    <w:rPr>
      <w:sz w:val="16"/>
      <w:szCs w:val="16"/>
    </w:rPr>
  </w:style>
  <w:style w:type="character" w:customStyle="1" w:styleId="hps">
    <w:name w:val="hps"/>
    <w:rsid w:val="00F93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2019-08-12T16:00:00Z</dcterms:created>
  <dcterms:modified xsi:type="dcterms:W3CDTF">2019-08-12T16:00:00Z</dcterms:modified>
</cp:coreProperties>
</file>