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676" w:rsidRPr="003F2676" w:rsidRDefault="003F2676" w:rsidP="00391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pl-PL"/>
        </w:rPr>
      </w:pPr>
      <w:r w:rsidRPr="003F2676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pl-PL"/>
        </w:rPr>
        <w:t>System zarządzania ENOVA</w:t>
      </w:r>
    </w:p>
    <w:p w:rsidR="003F2676" w:rsidRPr="003F2676" w:rsidRDefault="003F2676" w:rsidP="00391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 w:rsidRPr="003F2676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System </w:t>
      </w:r>
      <w:r w:rsidRPr="003F267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>enova</w:t>
      </w:r>
      <w:r w:rsidRPr="003F2676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jest programem klasy ERP (ang. </w:t>
      </w:r>
      <w:proofErr w:type="spellStart"/>
      <w:r w:rsidRPr="003F2676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enterprise</w:t>
      </w:r>
      <w:proofErr w:type="spellEnd"/>
      <w:r w:rsidRPr="003F2676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</w:t>
      </w:r>
      <w:proofErr w:type="spellStart"/>
      <w:r w:rsidRPr="003F2676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resource</w:t>
      </w:r>
      <w:proofErr w:type="spellEnd"/>
      <w:r w:rsidRPr="003F2676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</w:t>
      </w:r>
      <w:proofErr w:type="spellStart"/>
      <w:r w:rsidRPr="003F2676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planning</w:t>
      </w:r>
      <w:proofErr w:type="spellEnd"/>
      <w:r w:rsidRPr="003F2676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) wspomagający zarządzanie zasobami przedsiębiorstwa. Producentem oprogramowania enova jest firma Soneta Sp. z o. o. </w:t>
      </w:r>
    </w:p>
    <w:p w:rsidR="003F2676" w:rsidRPr="003F2676" w:rsidRDefault="003F2676" w:rsidP="00391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 w:rsidRPr="003F2676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Aplikacja skonstruowana jest modułowo. Każdy z modułów systemu ma za zadanie usprawnić działanie organizacji w określonym obszarze: zarządzania kadrami, rozliczania płac, ewidencji środków pieniężnych, fakturowania, sprzedaży, gospodarki magazynowej, księgi inwentarzowej, księgowości, relacji z klientami, windykacji czy sprzedaży mobilnej. </w:t>
      </w:r>
    </w:p>
    <w:p w:rsidR="003F2676" w:rsidRPr="003F2676" w:rsidRDefault="003F2676" w:rsidP="00391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</w:p>
    <w:p w:rsidR="003F2676" w:rsidRPr="003F2676" w:rsidRDefault="003F2676" w:rsidP="00391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 w:rsidRPr="003F267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>Przede wszystkim funkcjonalność</w:t>
      </w:r>
      <w:r w:rsidRPr="003F2676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</w:t>
      </w:r>
    </w:p>
    <w:p w:rsidR="003F2676" w:rsidRDefault="003F2676" w:rsidP="00391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 w:rsidRPr="003F2676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Podstawową zaletą systemu enova jest jego funkcjonalność, która pozwala na skupienie wszystkich niezbędnych narzędzi do obsługi realizowanych w firmie procesów w jednej aplikacji, bez koniczności żonglowania między wieloma różnymi programami. System został przygotowany do współpracy z oprogramowaniem branżowym i specjalistycznym. Odpowiednia konfiguracja programu pozwala precyzyjnie zaadaptować go do środowiska, </w:t>
      </w:r>
      <w:r w:rsidR="00B83E81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br/>
      </w:r>
      <w:r w:rsidRPr="003F2676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w którym będzie działał. </w:t>
      </w:r>
    </w:p>
    <w:p w:rsidR="0039102F" w:rsidRPr="003F2676" w:rsidRDefault="0039102F" w:rsidP="00391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</w:p>
    <w:p w:rsidR="00B83E81" w:rsidRPr="00B83E81" w:rsidRDefault="00B83E81" w:rsidP="0039102F">
      <w:pPr>
        <w:spacing w:after="0" w:line="240" w:lineRule="auto"/>
        <w:outlineLvl w:val="1"/>
        <w:rPr>
          <w:rFonts w:ascii="Trebuchet MS" w:eastAsia="Times New Roman" w:hAnsi="Trebuchet MS" w:cs="Tahoma"/>
          <w:b/>
          <w:bCs/>
          <w:color w:val="231F20"/>
          <w:kern w:val="36"/>
          <w:sz w:val="26"/>
          <w:szCs w:val="26"/>
          <w:lang w:eastAsia="pl-PL"/>
        </w:rPr>
      </w:pPr>
      <w:r w:rsidRPr="00B83E81">
        <w:rPr>
          <w:rFonts w:ascii="Trebuchet MS" w:eastAsia="Times New Roman" w:hAnsi="Trebuchet MS" w:cs="Tahoma"/>
          <w:b/>
          <w:bCs/>
          <w:color w:val="231F20"/>
          <w:kern w:val="36"/>
          <w:sz w:val="26"/>
          <w:szCs w:val="26"/>
          <w:lang w:eastAsia="pl-PL"/>
        </w:rPr>
        <w:t xml:space="preserve">Rozwiązania </w:t>
      </w:r>
    </w:p>
    <w:p w:rsidR="00B83E81" w:rsidRPr="00B83E81" w:rsidRDefault="00B83E81" w:rsidP="003910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 w:rsidRPr="00B83E81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System enova dostępny jest w "trzech kolorach" tj. w trzech wersjach różniących się od siebie poziomem funkcjonalności. Dzięki temu może być dostosowywany do indywidualnych oczekiwań Użytkownika. Na etapie analizy przedsprzedażowej pomagamy naszym Klientom w doborze odpowiedniego rozwiązania. Niemniej jednak, konstrukcja oprogramowania pozwala na rozszerzanie wybranych funkcjonalności w miarę rosnących potrzeb Firmy. Wszystko to odbywa się wyłącznie na zasadzie rozszerzenia licencji, bez konieczności wymiany oprogramowania, ponownej instalacji czy procesu migracji danych. </w:t>
      </w:r>
    </w:p>
    <w:p w:rsidR="00B83E81" w:rsidRPr="00B83E81" w:rsidRDefault="00B83E81" w:rsidP="00391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 w:rsidRPr="00B83E81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pl-PL"/>
        </w:rPr>
        <w:t>Oprogramowanie enova występuje w następujących odmianach funkcjonalnych:</w:t>
      </w:r>
      <w:r w:rsidRPr="00B83E81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</w:t>
      </w:r>
    </w:p>
    <w:p w:rsidR="00B83E81" w:rsidRPr="00B83E81" w:rsidRDefault="00B83E81" w:rsidP="0039102F">
      <w:pPr>
        <w:numPr>
          <w:ilvl w:val="0"/>
          <w:numId w:val="1"/>
        </w:numPr>
        <w:spacing w:after="0" w:line="240" w:lineRule="auto"/>
        <w:ind w:left="284" w:right="300" w:hanging="284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 w:rsidRPr="00B83E8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>Pakiet Srebrny</w:t>
      </w:r>
    </w:p>
    <w:p w:rsidR="00B83E81" w:rsidRPr="00B83E81" w:rsidRDefault="00B83E81" w:rsidP="0039102F">
      <w:pPr>
        <w:numPr>
          <w:ilvl w:val="0"/>
          <w:numId w:val="1"/>
        </w:numPr>
        <w:spacing w:after="0" w:line="240" w:lineRule="auto"/>
        <w:ind w:left="284" w:right="300" w:hanging="284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 w:rsidRPr="00B83E8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>Pakiet Złoty</w:t>
      </w:r>
    </w:p>
    <w:p w:rsidR="00B83E81" w:rsidRPr="0039102F" w:rsidRDefault="00B83E81" w:rsidP="0039102F">
      <w:pPr>
        <w:numPr>
          <w:ilvl w:val="0"/>
          <w:numId w:val="1"/>
        </w:numPr>
        <w:spacing w:after="0" w:line="240" w:lineRule="auto"/>
        <w:ind w:left="284" w:right="300" w:hanging="284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 w:rsidRPr="00B83E8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>Pakiet Platynowy</w:t>
      </w:r>
    </w:p>
    <w:p w:rsidR="0039102F" w:rsidRPr="00B83E81" w:rsidRDefault="0039102F" w:rsidP="0039102F">
      <w:pPr>
        <w:numPr>
          <w:ilvl w:val="0"/>
          <w:numId w:val="1"/>
        </w:numPr>
        <w:spacing w:after="0" w:line="240" w:lineRule="auto"/>
        <w:ind w:left="284" w:right="300" w:hanging="284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</w:p>
    <w:p w:rsidR="00B83E81" w:rsidRPr="00B83E81" w:rsidRDefault="00B83E81" w:rsidP="00391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 w:rsidRPr="00B83E8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single"/>
          <w:lang w:eastAsia="pl-PL"/>
        </w:rPr>
        <w:t>Pakiet Srebrny</w:t>
      </w:r>
      <w:r w:rsidRPr="00B83E81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to atrakcyjna cenowo wersja oprogramowania idealna dla małych oraz średnich firm. Rozwiązanie dedykowane jest do obsługi podatkowo -finansowej przedsiębiorstwa rozliczającego się w oparciu o Księgę Przychodów i Rozchodów. Jest to wersja obejmująca standardową funkcjonalność modułów zaprojektowaną przez Producenta. </w:t>
      </w:r>
    </w:p>
    <w:p w:rsidR="00B83E81" w:rsidRPr="00B83E81" w:rsidRDefault="00B83E81" w:rsidP="00391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pl-PL"/>
        </w:rPr>
      </w:pPr>
      <w:r w:rsidRPr="00B83E81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pl-PL"/>
        </w:rPr>
        <w:t xml:space="preserve">W skład Pakietu Srebrnego wchodzą następujące moduły: </w:t>
      </w:r>
    </w:p>
    <w:p w:rsidR="00B83E81" w:rsidRPr="00B83E81" w:rsidRDefault="00B83E81" w:rsidP="0039102F">
      <w:pPr>
        <w:numPr>
          <w:ilvl w:val="0"/>
          <w:numId w:val="4"/>
        </w:numPr>
        <w:spacing w:after="0" w:line="240" w:lineRule="auto"/>
        <w:ind w:left="284" w:right="300" w:hanging="284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 w:rsidRPr="00B83E81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pl-PL"/>
        </w:rPr>
        <w:t>enova Kadry Płace</w:t>
      </w:r>
    </w:p>
    <w:p w:rsidR="00B83E81" w:rsidRPr="00B83E81" w:rsidRDefault="00B83E81" w:rsidP="0039102F">
      <w:pPr>
        <w:numPr>
          <w:ilvl w:val="0"/>
          <w:numId w:val="4"/>
        </w:numPr>
        <w:spacing w:after="0" w:line="240" w:lineRule="auto"/>
        <w:ind w:left="284" w:right="300" w:hanging="284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 w:rsidRPr="00B83E81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pl-PL"/>
        </w:rPr>
        <w:t>enova Księga Podatkowa</w:t>
      </w:r>
    </w:p>
    <w:p w:rsidR="00B83E81" w:rsidRPr="00B83E81" w:rsidRDefault="00B83E81" w:rsidP="0039102F">
      <w:pPr>
        <w:numPr>
          <w:ilvl w:val="0"/>
          <w:numId w:val="4"/>
        </w:numPr>
        <w:spacing w:after="0" w:line="240" w:lineRule="auto"/>
        <w:ind w:left="284" w:right="300" w:hanging="284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 w:rsidRPr="00B83E81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pl-PL"/>
        </w:rPr>
        <w:t>enova Księga Inwentarzowa</w:t>
      </w:r>
    </w:p>
    <w:p w:rsidR="00B83E81" w:rsidRPr="00B83E81" w:rsidRDefault="00B83E81" w:rsidP="0039102F">
      <w:pPr>
        <w:numPr>
          <w:ilvl w:val="0"/>
          <w:numId w:val="4"/>
        </w:numPr>
        <w:spacing w:after="0" w:line="240" w:lineRule="auto"/>
        <w:ind w:left="284" w:right="300" w:hanging="284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 w:rsidRPr="00B83E81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pl-PL"/>
        </w:rPr>
        <w:t>enova Faktury</w:t>
      </w:r>
    </w:p>
    <w:p w:rsidR="00B83E81" w:rsidRPr="00B83E81" w:rsidRDefault="00B83E81" w:rsidP="0039102F">
      <w:pPr>
        <w:numPr>
          <w:ilvl w:val="0"/>
          <w:numId w:val="4"/>
        </w:numPr>
        <w:spacing w:after="0" w:line="240" w:lineRule="auto"/>
        <w:ind w:left="284" w:right="300" w:hanging="284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 w:rsidRPr="00B83E81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pl-PL"/>
        </w:rPr>
        <w:t>enova Handel</w:t>
      </w:r>
    </w:p>
    <w:p w:rsidR="00B83E81" w:rsidRPr="00B83E81" w:rsidRDefault="00B83E81" w:rsidP="0039102F">
      <w:pPr>
        <w:numPr>
          <w:ilvl w:val="0"/>
          <w:numId w:val="4"/>
        </w:numPr>
        <w:spacing w:after="0" w:line="240" w:lineRule="auto"/>
        <w:ind w:left="284" w:right="300" w:hanging="284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 w:rsidRPr="00B83E81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pl-PL"/>
        </w:rPr>
        <w:t>enova CRM</w:t>
      </w:r>
    </w:p>
    <w:p w:rsidR="00B83E81" w:rsidRPr="00B83E81" w:rsidRDefault="00B83E81" w:rsidP="0039102F">
      <w:pPr>
        <w:numPr>
          <w:ilvl w:val="0"/>
          <w:numId w:val="4"/>
        </w:numPr>
        <w:spacing w:after="0" w:line="240" w:lineRule="auto"/>
        <w:ind w:left="284" w:right="300" w:hanging="284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 w:rsidRPr="00B83E81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pl-PL"/>
        </w:rPr>
        <w:t>enova Serwis</w:t>
      </w:r>
    </w:p>
    <w:p w:rsidR="00B83E81" w:rsidRPr="00B83E81" w:rsidRDefault="00B83E81" w:rsidP="0039102F">
      <w:pPr>
        <w:numPr>
          <w:ilvl w:val="0"/>
          <w:numId w:val="4"/>
        </w:numPr>
        <w:spacing w:after="0" w:line="240" w:lineRule="auto"/>
        <w:ind w:left="284" w:right="300" w:hanging="284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 w:rsidRPr="00B83E81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pl-PL"/>
        </w:rPr>
        <w:t>enova Wypożyczalnia</w:t>
      </w:r>
    </w:p>
    <w:p w:rsidR="00B83E81" w:rsidRPr="00B83E81" w:rsidRDefault="00B83E81" w:rsidP="0039102F">
      <w:pPr>
        <w:numPr>
          <w:ilvl w:val="0"/>
          <w:numId w:val="4"/>
        </w:numPr>
        <w:spacing w:after="0" w:line="240" w:lineRule="auto"/>
        <w:ind w:left="284" w:right="300" w:hanging="284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 w:rsidRPr="00B83E81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pl-PL"/>
        </w:rPr>
        <w:t>enova Szkolenia</w:t>
      </w:r>
    </w:p>
    <w:p w:rsidR="00B83E81" w:rsidRPr="0039102F" w:rsidRDefault="00B83E81" w:rsidP="0039102F">
      <w:pPr>
        <w:numPr>
          <w:ilvl w:val="0"/>
          <w:numId w:val="4"/>
        </w:numPr>
        <w:spacing w:after="0" w:line="240" w:lineRule="auto"/>
        <w:ind w:left="284" w:right="300" w:hanging="284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 w:rsidRPr="00B83E81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pl-PL"/>
        </w:rPr>
        <w:t>enova Członkowie</w:t>
      </w:r>
    </w:p>
    <w:p w:rsidR="0039102F" w:rsidRPr="00B83E81" w:rsidRDefault="0039102F" w:rsidP="0039102F">
      <w:pPr>
        <w:spacing w:after="0" w:line="240" w:lineRule="auto"/>
        <w:ind w:left="284" w:right="300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</w:p>
    <w:p w:rsidR="00B83E81" w:rsidRPr="00B83E81" w:rsidRDefault="00B83E81" w:rsidP="00391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 w:rsidRPr="00B83E8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single"/>
          <w:lang w:eastAsia="pl-PL"/>
        </w:rPr>
        <w:t>Pakiet Złoty</w:t>
      </w:r>
      <w:r w:rsidRPr="00B83E81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to wydajna i szeroko konfigurowalna wersja systemu o zwiększonej funkcjonalności przeznaczona do obsługi wymagających Użytkowników z sektora średnich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br/>
      </w:r>
      <w:r w:rsidRPr="00B83E81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i dużych przedsiębiorstw. Moduły Księgowe zostały tu zaprojektowane z myślą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br/>
      </w:r>
      <w:r w:rsidRPr="00B83E81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o podmiotach rozliczających się w oparciu o plan kont. Z pośród nowych rozwiązań </w:t>
      </w:r>
      <w:r w:rsidRPr="00B83E81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lastRenderedPageBreak/>
        <w:t xml:space="preserve">zaproponowanych w tym Pakiecie należy wymienić przede wszystkim zwiększaną funkcjonalność modułów obsługujących sprzedaż oraz kadry i płace oraz elastyczny mechanizm definiowania pól (cech) dla dowolnych elementów systemu. </w:t>
      </w:r>
    </w:p>
    <w:p w:rsidR="00B83E81" w:rsidRPr="00B83E81" w:rsidRDefault="00B83E81" w:rsidP="00391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pl-PL"/>
        </w:rPr>
      </w:pPr>
      <w:r w:rsidRPr="00B83E81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pl-PL"/>
        </w:rPr>
        <w:t xml:space="preserve">Pakiet Złoty zawiera pełną listę modułów Pakietu Srebrnego oraz ponadto moduły: </w:t>
      </w:r>
    </w:p>
    <w:p w:rsidR="00B83E81" w:rsidRPr="00B83E81" w:rsidRDefault="00B83E81" w:rsidP="0039102F">
      <w:pPr>
        <w:numPr>
          <w:ilvl w:val="0"/>
          <w:numId w:val="5"/>
        </w:numPr>
        <w:spacing w:after="0" w:line="240" w:lineRule="auto"/>
        <w:ind w:left="284" w:right="300" w:hanging="284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 w:rsidRPr="00B83E81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pl-PL"/>
        </w:rPr>
        <w:t>enova Księga Handlowa</w:t>
      </w:r>
      <w:r w:rsidRPr="00B83E81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 - zastępująca Księgę Podatkową </w:t>
      </w:r>
    </w:p>
    <w:p w:rsidR="00B83E81" w:rsidRPr="00B83E81" w:rsidRDefault="00B83E81" w:rsidP="0039102F">
      <w:pPr>
        <w:numPr>
          <w:ilvl w:val="0"/>
          <w:numId w:val="5"/>
        </w:numPr>
        <w:spacing w:after="0" w:line="240" w:lineRule="auto"/>
        <w:ind w:left="284" w:right="300" w:hanging="284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 w:rsidRPr="00B83E81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enova Podgląd </w:t>
      </w:r>
    </w:p>
    <w:p w:rsidR="00B83E81" w:rsidRPr="00B83E81" w:rsidRDefault="00B83E81" w:rsidP="0039102F">
      <w:pPr>
        <w:numPr>
          <w:ilvl w:val="0"/>
          <w:numId w:val="5"/>
        </w:numPr>
        <w:spacing w:after="0" w:line="240" w:lineRule="auto"/>
        <w:ind w:left="284" w:right="300" w:hanging="284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 w:rsidRPr="00B83E81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pl-PL"/>
        </w:rPr>
        <w:t>enova Preliminarz EŚP</w:t>
      </w:r>
    </w:p>
    <w:p w:rsidR="00B83E81" w:rsidRPr="00B83E81" w:rsidRDefault="00B83E81" w:rsidP="0039102F">
      <w:pPr>
        <w:numPr>
          <w:ilvl w:val="0"/>
          <w:numId w:val="5"/>
        </w:numPr>
        <w:spacing w:after="0" w:line="240" w:lineRule="auto"/>
        <w:ind w:left="284" w:right="300" w:hanging="284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 w:rsidRPr="00B83E81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pl-PL"/>
        </w:rPr>
        <w:t>enova Delegacje Służbowe</w:t>
      </w:r>
    </w:p>
    <w:p w:rsidR="00B83E81" w:rsidRPr="00B83E81" w:rsidRDefault="00B83E81" w:rsidP="0039102F">
      <w:pPr>
        <w:numPr>
          <w:ilvl w:val="0"/>
          <w:numId w:val="5"/>
        </w:numPr>
        <w:spacing w:after="0" w:line="240" w:lineRule="auto"/>
        <w:ind w:left="284" w:right="300" w:hanging="284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 w:rsidRPr="00B83E81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pl-PL"/>
        </w:rPr>
        <w:t>enova Projekty</w:t>
      </w:r>
    </w:p>
    <w:p w:rsidR="00B83E81" w:rsidRPr="00B83E81" w:rsidRDefault="00B83E81" w:rsidP="0039102F">
      <w:pPr>
        <w:numPr>
          <w:ilvl w:val="0"/>
          <w:numId w:val="5"/>
        </w:numPr>
        <w:spacing w:after="0" w:line="240" w:lineRule="auto"/>
        <w:ind w:left="284" w:right="300" w:hanging="284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 w:rsidRPr="00B83E81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pl-PL"/>
        </w:rPr>
        <w:t xml:space="preserve">enova Opis </w:t>
      </w:r>
      <w:proofErr w:type="spellStart"/>
      <w:r w:rsidRPr="00B83E81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pl-PL"/>
        </w:rPr>
        <w:t>Analityczny-Aktywacja</w:t>
      </w:r>
      <w:proofErr w:type="spellEnd"/>
    </w:p>
    <w:p w:rsidR="00B83E81" w:rsidRPr="00B83E81" w:rsidRDefault="00B83E81" w:rsidP="0039102F">
      <w:pPr>
        <w:numPr>
          <w:ilvl w:val="0"/>
          <w:numId w:val="5"/>
        </w:numPr>
        <w:spacing w:after="0" w:line="240" w:lineRule="auto"/>
        <w:ind w:left="284" w:right="300" w:hanging="284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 w:rsidRPr="00B83E81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pl-PL"/>
        </w:rPr>
        <w:t>enova Analizy wielowymiarowe</w:t>
      </w:r>
    </w:p>
    <w:p w:rsidR="00B83E81" w:rsidRPr="0039102F" w:rsidRDefault="00B83E81" w:rsidP="0039102F">
      <w:pPr>
        <w:numPr>
          <w:ilvl w:val="0"/>
          <w:numId w:val="5"/>
        </w:numPr>
        <w:spacing w:after="0" w:line="240" w:lineRule="auto"/>
        <w:ind w:left="284" w:right="300" w:hanging="284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 w:rsidRPr="00B83E81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pl-PL"/>
        </w:rPr>
        <w:t>enova Produkcja</w:t>
      </w:r>
    </w:p>
    <w:p w:rsidR="0039102F" w:rsidRPr="008A2AC6" w:rsidRDefault="0039102F" w:rsidP="0039102F">
      <w:pPr>
        <w:numPr>
          <w:ilvl w:val="0"/>
          <w:numId w:val="5"/>
        </w:numPr>
        <w:spacing w:after="0" w:line="240" w:lineRule="auto"/>
        <w:ind w:left="284" w:right="300" w:hanging="284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</w:p>
    <w:p w:rsidR="003F2676" w:rsidRDefault="00B83E81" w:rsidP="00391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 w:rsidRPr="00B83E8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single"/>
          <w:lang w:eastAsia="pl-PL"/>
        </w:rPr>
        <w:t>Pakiet Platynowy</w:t>
      </w:r>
      <w:r w:rsidRPr="00B83E81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to rozwiązanie dla firm, które mają specjalne wymagania wobec systemu do zarządzania i chcą go rozbudować pod kątem swoich indywidualnych potrzeb. Pakiet Platynowy systemu enova podlega praktycznie nieograniczonej rozbudowie, m.in. za sprawą wykorzystania zewnętrznych modułów DLL tworzonych przez integratorów niezależnie od producenta. System w tej wersji umożliwia także modyfikowanie edytowanych danych, np. poprzez dopisywanie specjalizowanych formatek czy funkcji, które rozszerzają standardową funkcjonalność systemu w kierunku indywidualnych potrzeb firmy dzięki zastosowaniu API - biblioteki klas .NET do zarządzania obiektami systemu enova. API pozwala również na pełną współpracę enova z innymi aplikacjami. </w:t>
      </w:r>
    </w:p>
    <w:p w:rsidR="0039102F" w:rsidRPr="003F2676" w:rsidRDefault="0039102F" w:rsidP="00391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</w:p>
    <w:p w:rsidR="003F2676" w:rsidRPr="003F2676" w:rsidRDefault="003F2676" w:rsidP="00391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 w:rsidRPr="003F267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>System "szyty na miarę"</w:t>
      </w:r>
      <w:r w:rsidRPr="003F2676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</w:t>
      </w:r>
    </w:p>
    <w:p w:rsidR="003F2676" w:rsidRDefault="003F2676" w:rsidP="00391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 w:rsidRPr="003F2676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System enova przeznaczony jest zarówno dla małych, średnich i dużych firm. Zarówno dla tych, pracujących na kilku - kilkunastu stanowiskach w oparciu o jedną siedzibę bądź posiadających znaczoną ilość stanowisk w sieci oddziałów. W związku przemyślaną konstrukcją oraz różnorodnością wersji oprogramowania można </w:t>
      </w:r>
      <w:proofErr w:type="gramStart"/>
      <w:r w:rsidRPr="003F2676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stwierdzić</w:t>
      </w:r>
      <w:proofErr w:type="gramEnd"/>
      <w:r w:rsidRPr="003F2676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że "enova rośnie razem z firmą" i pozwala w pełni zaspokoić jej potrzeby informacyjne. System może być z powodzeniem wdrożony w przedsiębiorstwach, które wymagają indywidualnego podejścia oraz wymagają dostosowania systemu do profilu działalności. </w:t>
      </w:r>
    </w:p>
    <w:p w:rsidR="0039102F" w:rsidRPr="003F2676" w:rsidRDefault="0039102F" w:rsidP="00391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</w:p>
    <w:p w:rsidR="003F2676" w:rsidRPr="003F2676" w:rsidRDefault="003F2676" w:rsidP="00391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 w:rsidRPr="003F267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>Łatwość obsługi</w:t>
      </w:r>
      <w:r w:rsidRPr="003F2676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</w:t>
      </w:r>
    </w:p>
    <w:p w:rsidR="003F2676" w:rsidRDefault="003F2676" w:rsidP="00391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 w:rsidRPr="003F2676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System enova jest zgrabną i elegancką aplikacją zaprojektowaną z myślą o szczegółach. Przyjazny dla Użytkownika intuicyjny i wygodny w użyciu interfejs powoduje, że po wdrożeniu program nie wymaga żmudnych szkoleń. Dzięki temu szybko i efektywnie wypełniała swoje funkcje. </w:t>
      </w:r>
    </w:p>
    <w:p w:rsidR="0039102F" w:rsidRPr="003F2676" w:rsidRDefault="0039102F" w:rsidP="00391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</w:p>
    <w:p w:rsidR="003F2676" w:rsidRPr="003F2676" w:rsidRDefault="003F2676" w:rsidP="00391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 w:rsidRPr="003F267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 xml:space="preserve">Pełne wsparcie </w:t>
      </w:r>
    </w:p>
    <w:p w:rsidR="003F2676" w:rsidRDefault="003F2676" w:rsidP="00391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 w:rsidRPr="003F2676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System enova zapewnia pełną funkcjonalność niezbędną do komfortowej pracy w jednej aplikacji. Jest rozwiązaniem solidnym i bezpiecznym. Jeśli jednak pojawią się różnego rodzaju wątpliwości lub trudności, warto pamiętać, że umowa licencyjna gwarantuje możliwość szybkiego i bezproblemowego kontaktu z Producentem. Umowa licencyjna zapewnia dostęp do tzw. "gorącej linii telefonicznej" z ekspertami firmy Soneta Sp. z o. o. przez co najmniej 8 godzin dziennie we wszystkie dni robocze. </w:t>
      </w:r>
    </w:p>
    <w:p w:rsidR="0039102F" w:rsidRPr="003F2676" w:rsidRDefault="0039102F" w:rsidP="00391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</w:p>
    <w:p w:rsidR="003F2676" w:rsidRPr="003F2676" w:rsidRDefault="003F2676" w:rsidP="00391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 w:rsidRPr="003F267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 xml:space="preserve">Wyróżnienie </w:t>
      </w:r>
    </w:p>
    <w:p w:rsidR="003F2676" w:rsidRDefault="003F2676" w:rsidP="00391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 w:rsidRPr="003F2676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Według danych firmy Soneta Sp. z o. o. od 2002r. na system enova wybrało ponad 6500 firm i instytucji. System został doceniony w wielu prestiżowych konkursach, co potwierdza jego </w:t>
      </w:r>
      <w:r w:rsidRPr="003F2676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lastRenderedPageBreak/>
        <w:t xml:space="preserve">jakość. Nagrody i wyróżnienia przyznane systemowi enova to m.in. Microsoft Aplikacja Roku 2006, Grand Prix CRM 2007, Innowacja Roku 2011 oraz Jakość Roku 2011. </w:t>
      </w:r>
    </w:p>
    <w:p w:rsidR="0039102F" w:rsidRPr="003F2676" w:rsidRDefault="0039102F" w:rsidP="00391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</w:p>
    <w:p w:rsidR="003F2676" w:rsidRPr="003F2676" w:rsidRDefault="003F2676" w:rsidP="00391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 w:rsidRPr="003F267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>Rzetelny Partner</w:t>
      </w:r>
      <w:r w:rsidRPr="003F2676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</w:t>
      </w:r>
    </w:p>
    <w:p w:rsidR="003F2676" w:rsidRDefault="003F2676" w:rsidP="00391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 w:rsidRPr="003F2676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Firma IKS-NET Sp. z o. o. jest Autoryzowanym Partnerem enova od 2010 roku.  Konsultanci systemu enova stale podnoszą swoje kwalifikacje w zakresie </w:t>
      </w:r>
      <w:r w:rsidR="0039102F" w:rsidRPr="003F2676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wsparcia</w:t>
      </w:r>
      <w:r w:rsidRPr="003F2676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systemu uczestnicząc w wielu szkoleniach i konferencjach organizowanych przez firmę So</w:t>
      </w:r>
      <w:bookmarkStart w:id="0" w:name="_GoBack"/>
      <w:bookmarkEnd w:id="0"/>
      <w:r w:rsidRPr="003F2676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neta. </w:t>
      </w:r>
    </w:p>
    <w:p w:rsidR="003F2676" w:rsidRPr="003F2676" w:rsidRDefault="003F2676" w:rsidP="00391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Firma</w:t>
      </w:r>
      <w:r w:rsidRPr="003F2676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na swoim koncie szereg zakończonych sukcesem wdrożeń. Satysfakcję Klientów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br/>
      </w:r>
      <w:r w:rsidRPr="003F2676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z zaproponowanych i wdrożonych rozwiązań moż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na</w:t>
      </w:r>
      <w:r w:rsidRPr="003F2676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potwierdzić otrzymanymi referencjami.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Producent systemu </w:t>
      </w:r>
      <w:r w:rsidRPr="003F2676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rozumie ich potrzeby i za każdym razem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ty</w:t>
      </w:r>
      <w:r w:rsidRPr="003F2676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m samym zaangażowaniem dostosowuje i konfiguruje system enova do konkretnych wymogów Firmy Zamawiającego. Firm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a r</w:t>
      </w:r>
      <w:r w:rsidRPr="003F2676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ozwija również własne rozwiązania zintegrowane z systemem enova, które rozszerzają jego funkcjonalność i dostosowują do specyfiki danych przedsiębiorstw i branż. </w:t>
      </w:r>
    </w:p>
    <w:p w:rsidR="00375169" w:rsidRPr="003F2676" w:rsidRDefault="00375169" w:rsidP="00391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75169" w:rsidRPr="003F2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121EA"/>
    <w:multiLevelType w:val="multilevel"/>
    <w:tmpl w:val="700C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845069"/>
    <w:multiLevelType w:val="multilevel"/>
    <w:tmpl w:val="28AE0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151F46"/>
    <w:multiLevelType w:val="multilevel"/>
    <w:tmpl w:val="D1E2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6D3ADD"/>
    <w:multiLevelType w:val="multilevel"/>
    <w:tmpl w:val="FE5EE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9B4B01"/>
    <w:multiLevelType w:val="multilevel"/>
    <w:tmpl w:val="5F3AC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934"/>
    <w:rsid w:val="00375169"/>
    <w:rsid w:val="0039102F"/>
    <w:rsid w:val="003F2676"/>
    <w:rsid w:val="008A2AC6"/>
    <w:rsid w:val="009C7934"/>
    <w:rsid w:val="00B8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241E4"/>
  <w15:docId w15:val="{C3797525-7D35-4441-ABAE-D71A2E0E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83E81"/>
    <w:rPr>
      <w:color w:val="231F20"/>
      <w:sz w:val="17"/>
      <w:szCs w:val="1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0840">
          <w:marLeft w:val="0"/>
          <w:marRight w:val="0"/>
          <w:marTop w:val="25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37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231F20"/>
                <w:right w:val="none" w:sz="0" w:space="0" w:color="auto"/>
              </w:divBdr>
              <w:divsChild>
                <w:div w:id="12466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1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9627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1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8145">
          <w:marLeft w:val="0"/>
          <w:marRight w:val="0"/>
          <w:marTop w:val="25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44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231F20"/>
                <w:right w:val="none" w:sz="0" w:space="0" w:color="auto"/>
              </w:divBdr>
              <w:divsChild>
                <w:div w:id="150092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0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4628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33085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80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9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2259">
          <w:marLeft w:val="0"/>
          <w:marRight w:val="0"/>
          <w:marTop w:val="25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260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231F20"/>
                <w:right w:val="none" w:sz="0" w:space="0" w:color="auto"/>
              </w:divBdr>
              <w:divsChild>
                <w:div w:id="64763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0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642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83549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0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1020">
          <w:marLeft w:val="0"/>
          <w:marRight w:val="0"/>
          <w:marTop w:val="25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245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231F20"/>
                <w:right w:val="none" w:sz="0" w:space="0" w:color="auto"/>
              </w:divBdr>
              <w:divsChild>
                <w:div w:id="80146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5810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677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914</Words>
  <Characters>5484</Characters>
  <Application>Microsoft Office Word</Application>
  <DocSecurity>0</DocSecurity>
  <Lines>45</Lines>
  <Paragraphs>12</Paragraphs>
  <ScaleCrop>false</ScaleCrop>
  <Company>Microsoft</Company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Wykładowca</dc:creator>
  <cp:keywords/>
  <dc:description/>
  <cp:lastModifiedBy>user</cp:lastModifiedBy>
  <cp:revision>5</cp:revision>
  <dcterms:created xsi:type="dcterms:W3CDTF">2018-12-05T09:34:00Z</dcterms:created>
  <dcterms:modified xsi:type="dcterms:W3CDTF">2018-12-05T12:37:00Z</dcterms:modified>
</cp:coreProperties>
</file>